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8720C" w14:textId="77777777" w:rsidR="00830FA1" w:rsidRPr="00B920BA" w:rsidRDefault="0084440F" w:rsidP="00830FA1">
      <w:pPr>
        <w:spacing w:after="200" w:line="276" w:lineRule="auto"/>
        <w:jc w:val="center"/>
        <w:rPr>
          <w:sz w:val="34"/>
          <w:szCs w:val="36"/>
        </w:rPr>
      </w:pPr>
      <w:r>
        <w:rPr>
          <w:noProof/>
          <w:sz w:val="34"/>
          <w:szCs w:val="36"/>
        </w:rPr>
        <w:drawing>
          <wp:inline distT="0" distB="0" distL="0" distR="0" wp14:anchorId="1584021B" wp14:editId="04519084">
            <wp:extent cx="1238250" cy="2028825"/>
            <wp:effectExtent l="0" t="0" r="0" b="0"/>
            <wp:docPr id="1" name="Picture 1" descr="New Logo 202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2023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2028825"/>
                    </a:xfrm>
                    <a:prstGeom prst="rect">
                      <a:avLst/>
                    </a:prstGeom>
                    <a:noFill/>
                    <a:ln>
                      <a:noFill/>
                    </a:ln>
                  </pic:spPr>
                </pic:pic>
              </a:graphicData>
            </a:graphic>
          </wp:inline>
        </w:drawing>
      </w:r>
    </w:p>
    <w:p w14:paraId="41FC196A" w14:textId="77777777" w:rsidR="00830FA1" w:rsidRPr="00B920BA" w:rsidRDefault="00830FA1" w:rsidP="00830FA1">
      <w:pPr>
        <w:spacing w:after="200" w:line="276" w:lineRule="auto"/>
        <w:jc w:val="center"/>
        <w:rPr>
          <w:rFonts w:ascii="Calibri" w:hAnsi="Calibri"/>
          <w:b/>
          <w:color w:val="17365D"/>
          <w:sz w:val="34"/>
          <w:szCs w:val="36"/>
        </w:rPr>
      </w:pPr>
      <w:r w:rsidRPr="00B920BA">
        <w:rPr>
          <w:rFonts w:ascii="Calibri" w:hAnsi="Calibri"/>
          <w:b/>
          <w:color w:val="17365D"/>
          <w:sz w:val="34"/>
          <w:szCs w:val="36"/>
        </w:rPr>
        <w:t>Our Lady’s Preparatory School and Day Nursery</w:t>
      </w:r>
    </w:p>
    <w:p w14:paraId="7F67D64A" w14:textId="77777777" w:rsidR="001A6CC7" w:rsidRPr="00B920BA" w:rsidRDefault="001A6CC7" w:rsidP="001A6CC7">
      <w:pPr>
        <w:spacing w:after="200" w:line="276" w:lineRule="auto"/>
        <w:jc w:val="center"/>
        <w:rPr>
          <w:rFonts w:ascii="Calibri" w:hAnsi="Calibri"/>
          <w:b/>
          <w:sz w:val="34"/>
          <w:szCs w:val="36"/>
        </w:rPr>
      </w:pPr>
      <w:r w:rsidRPr="00B920BA">
        <w:rPr>
          <w:rFonts w:ascii="Calibri" w:hAnsi="Calibri"/>
          <w:b/>
          <w:sz w:val="34"/>
          <w:szCs w:val="36"/>
        </w:rPr>
        <w:t>Anti-Bullying Policy</w:t>
      </w:r>
      <w:r w:rsidR="00B53011" w:rsidRPr="00B920BA">
        <w:rPr>
          <w:rFonts w:ascii="Calibri" w:hAnsi="Calibri"/>
          <w:b/>
          <w:sz w:val="34"/>
          <w:szCs w:val="36"/>
        </w:rPr>
        <w:t xml:space="preserve"> 2.5</w:t>
      </w:r>
    </w:p>
    <w:p w14:paraId="4D94CC78" w14:textId="77777777" w:rsidR="00830FA1" w:rsidRPr="00B920BA" w:rsidRDefault="00830FA1" w:rsidP="001A6CC7">
      <w:pPr>
        <w:spacing w:after="200" w:line="276" w:lineRule="auto"/>
        <w:rPr>
          <w:rFonts w:ascii="Calibri" w:hAnsi="Calibri"/>
          <w:b/>
          <w:sz w:val="22"/>
          <w:szCs w:val="36"/>
        </w:rPr>
      </w:pPr>
    </w:p>
    <w:p w14:paraId="6074ED89" w14:textId="77777777" w:rsidR="009B3747" w:rsidRPr="00B920BA" w:rsidRDefault="00830FA1" w:rsidP="00830FA1">
      <w:pPr>
        <w:spacing w:after="200" w:line="276" w:lineRule="auto"/>
        <w:rPr>
          <w:rFonts w:ascii="Calibri" w:hAnsi="Calibri"/>
          <w:b/>
          <w:sz w:val="16"/>
        </w:rPr>
      </w:pPr>
      <w:r w:rsidRPr="00B920BA">
        <w:rPr>
          <w:rFonts w:ascii="Calibri" w:hAnsi="Calibri"/>
          <w:b/>
          <w:sz w:val="22"/>
          <w:szCs w:val="36"/>
        </w:rPr>
        <w:t>Background to the Policy – Aims and Objectives</w:t>
      </w:r>
    </w:p>
    <w:p w14:paraId="00C987BA" w14:textId="77777777" w:rsidR="00AF31B2" w:rsidRPr="00B920BA" w:rsidRDefault="00952C88" w:rsidP="00CE75A0">
      <w:pPr>
        <w:spacing w:after="200" w:line="276" w:lineRule="auto"/>
        <w:jc w:val="both"/>
        <w:rPr>
          <w:rFonts w:ascii="Calibri" w:hAnsi="Calibri"/>
          <w:sz w:val="22"/>
        </w:rPr>
      </w:pPr>
      <w:r w:rsidRPr="00B920BA">
        <w:rPr>
          <w:rFonts w:ascii="Calibri" w:hAnsi="Calibri"/>
          <w:sz w:val="22"/>
        </w:rPr>
        <w:t xml:space="preserve">At Our Lady’s, </w:t>
      </w:r>
      <w:r w:rsidR="001A6CC7" w:rsidRPr="00B920BA">
        <w:rPr>
          <w:rFonts w:ascii="Calibri" w:hAnsi="Calibri"/>
          <w:sz w:val="22"/>
        </w:rPr>
        <w:t xml:space="preserve">our community is based upon respect, good manners and fair play. </w:t>
      </w:r>
      <w:r w:rsidR="00815873" w:rsidRPr="00B920BA">
        <w:rPr>
          <w:rFonts w:ascii="Calibri" w:hAnsi="Calibri"/>
          <w:sz w:val="22"/>
        </w:rPr>
        <w:t xml:space="preserve"> </w:t>
      </w:r>
      <w:r w:rsidR="001A6CC7" w:rsidRPr="00B920BA">
        <w:rPr>
          <w:rFonts w:ascii="Calibri" w:hAnsi="Calibri"/>
          <w:sz w:val="22"/>
        </w:rPr>
        <w:t>We are committed to providing a safe and caring environment that is free from disruption, violence and any form of harassment so that every one of our pupils can develop his/her full potential.  We expect our pupils to treat members of staff with courtesy and co-operation so that they can learn in a relaxed; but orderly, atmosphere.  All pupils should care fo</w:t>
      </w:r>
      <w:r w:rsidR="00AF31B2" w:rsidRPr="00B920BA">
        <w:rPr>
          <w:rFonts w:ascii="Calibri" w:hAnsi="Calibri"/>
          <w:sz w:val="22"/>
        </w:rPr>
        <w:t>r and support each other.</w:t>
      </w:r>
    </w:p>
    <w:p w14:paraId="4E688DB6" w14:textId="77777777" w:rsidR="009B3747" w:rsidRPr="00B920BA" w:rsidRDefault="009B3747" w:rsidP="00CE75A0">
      <w:pPr>
        <w:spacing w:after="200" w:line="276" w:lineRule="auto"/>
        <w:jc w:val="both"/>
        <w:rPr>
          <w:rFonts w:ascii="Calibri" w:hAnsi="Calibri"/>
          <w:sz w:val="22"/>
        </w:rPr>
      </w:pPr>
      <w:r w:rsidRPr="00B920BA">
        <w:rPr>
          <w:rFonts w:ascii="Calibri" w:hAnsi="Calibri"/>
          <w:sz w:val="22"/>
        </w:rPr>
        <w:t xml:space="preserve">With this ethos in mind, </w:t>
      </w:r>
      <w:r w:rsidR="00F25854" w:rsidRPr="00B920BA">
        <w:rPr>
          <w:rFonts w:ascii="Calibri" w:hAnsi="Calibri"/>
          <w:sz w:val="22"/>
        </w:rPr>
        <w:t>o</w:t>
      </w:r>
      <w:r w:rsidRPr="00B920BA">
        <w:rPr>
          <w:rFonts w:ascii="Calibri" w:hAnsi="Calibri"/>
          <w:sz w:val="22"/>
        </w:rPr>
        <w:t xml:space="preserve">ur Anti Bullying policy has been developed </w:t>
      </w:r>
      <w:r w:rsidR="00126987" w:rsidRPr="00B920BA">
        <w:rPr>
          <w:rFonts w:ascii="Calibri" w:hAnsi="Calibri"/>
          <w:sz w:val="22"/>
        </w:rPr>
        <w:t xml:space="preserve">principally </w:t>
      </w:r>
      <w:r w:rsidR="00AF31B2" w:rsidRPr="00B920BA">
        <w:rPr>
          <w:rFonts w:ascii="Calibri" w:hAnsi="Calibri"/>
          <w:sz w:val="22"/>
        </w:rPr>
        <w:t>taking into due consideration the</w:t>
      </w:r>
      <w:r w:rsidRPr="00B920BA">
        <w:rPr>
          <w:rFonts w:ascii="Calibri" w:hAnsi="Calibri"/>
          <w:sz w:val="22"/>
        </w:rPr>
        <w:t xml:space="preserve"> following</w:t>
      </w:r>
      <w:r w:rsidR="00AF31B2" w:rsidRPr="00B920BA">
        <w:rPr>
          <w:rFonts w:ascii="Calibri" w:hAnsi="Calibri"/>
          <w:sz w:val="22"/>
        </w:rPr>
        <w:t xml:space="preserve"> sources</w:t>
      </w:r>
      <w:r w:rsidRPr="00B920BA">
        <w:rPr>
          <w:rFonts w:ascii="Calibri" w:hAnsi="Calibri"/>
          <w:sz w:val="22"/>
        </w:rPr>
        <w:t>:</w:t>
      </w:r>
    </w:p>
    <w:p w14:paraId="1C11603A" w14:textId="77777777" w:rsidR="00CE75A0" w:rsidRPr="00B920BA" w:rsidRDefault="00CE75A0" w:rsidP="00CE75A0">
      <w:pPr>
        <w:numPr>
          <w:ilvl w:val="0"/>
          <w:numId w:val="19"/>
        </w:numPr>
        <w:spacing w:after="200" w:line="276" w:lineRule="auto"/>
        <w:ind w:hanging="436"/>
        <w:jc w:val="both"/>
        <w:rPr>
          <w:rFonts w:ascii="Calibri" w:hAnsi="Calibri"/>
          <w:sz w:val="22"/>
        </w:rPr>
      </w:pPr>
      <w:r w:rsidRPr="00B920BA">
        <w:rPr>
          <w:rFonts w:ascii="Calibri" w:hAnsi="Calibri"/>
          <w:sz w:val="22"/>
        </w:rPr>
        <w:t>Department for Education (DfE) “Preventing and tackling bullying” (July 2017)</w:t>
      </w:r>
    </w:p>
    <w:p w14:paraId="61A55F98" w14:textId="77777777" w:rsidR="001A6CC7" w:rsidRPr="00B920BA" w:rsidRDefault="0056181F" w:rsidP="00CE75A0">
      <w:pPr>
        <w:numPr>
          <w:ilvl w:val="0"/>
          <w:numId w:val="19"/>
        </w:numPr>
        <w:spacing w:after="200" w:line="276" w:lineRule="auto"/>
        <w:ind w:hanging="436"/>
        <w:jc w:val="both"/>
        <w:rPr>
          <w:rFonts w:ascii="Calibri" w:hAnsi="Calibri"/>
          <w:i/>
          <w:sz w:val="22"/>
        </w:rPr>
      </w:pPr>
      <w:r w:rsidRPr="00B920BA">
        <w:rPr>
          <w:rFonts w:ascii="Calibri" w:hAnsi="Calibri"/>
          <w:sz w:val="22"/>
        </w:rPr>
        <w:t xml:space="preserve">Cyber Bullying: </w:t>
      </w:r>
      <w:r w:rsidRPr="00B920BA">
        <w:rPr>
          <w:rFonts w:ascii="Calibri" w:hAnsi="Calibri"/>
          <w:i/>
          <w:sz w:val="22"/>
        </w:rPr>
        <w:t>Advice for Headteachers and school staff (2014)</w:t>
      </w:r>
      <w:r w:rsidRPr="00B920BA">
        <w:rPr>
          <w:rFonts w:ascii="Calibri" w:hAnsi="Calibri"/>
          <w:sz w:val="22"/>
        </w:rPr>
        <w:t xml:space="preserve"> and </w:t>
      </w:r>
      <w:r w:rsidRPr="00B920BA">
        <w:rPr>
          <w:rFonts w:ascii="Calibri" w:hAnsi="Calibri"/>
          <w:i/>
          <w:sz w:val="22"/>
        </w:rPr>
        <w:t>Advice for parents and carers on cyber-bullying (2014)</w:t>
      </w:r>
    </w:p>
    <w:p w14:paraId="205131D9" w14:textId="77777777" w:rsidR="00AF31B2" w:rsidRPr="00B920BA" w:rsidRDefault="00252091" w:rsidP="00CE75A0">
      <w:pPr>
        <w:spacing w:after="200" w:line="276" w:lineRule="auto"/>
        <w:jc w:val="both"/>
        <w:rPr>
          <w:rFonts w:ascii="Calibri" w:hAnsi="Calibri"/>
          <w:sz w:val="22"/>
        </w:rPr>
      </w:pPr>
      <w:r w:rsidRPr="00B920BA">
        <w:rPr>
          <w:rFonts w:ascii="Calibri" w:hAnsi="Calibri"/>
          <w:sz w:val="22"/>
        </w:rPr>
        <w:t xml:space="preserve">Other sources have been used in preparing this policy and these are </w:t>
      </w:r>
      <w:r w:rsidR="00FF5344" w:rsidRPr="00B920BA">
        <w:rPr>
          <w:rFonts w:ascii="Calibri" w:hAnsi="Calibri"/>
          <w:sz w:val="22"/>
        </w:rPr>
        <w:t>detailed</w:t>
      </w:r>
      <w:r w:rsidRPr="00B920BA">
        <w:rPr>
          <w:rFonts w:ascii="Calibri" w:hAnsi="Calibri"/>
          <w:sz w:val="22"/>
        </w:rPr>
        <w:t xml:space="preserve"> in the References section at the end of this </w:t>
      </w:r>
      <w:r w:rsidR="00285668" w:rsidRPr="00B920BA">
        <w:rPr>
          <w:rFonts w:ascii="Calibri" w:hAnsi="Calibri"/>
          <w:sz w:val="22"/>
        </w:rPr>
        <w:t>document</w:t>
      </w:r>
      <w:r w:rsidRPr="00B920BA">
        <w:rPr>
          <w:rFonts w:ascii="Calibri" w:hAnsi="Calibri"/>
          <w:sz w:val="22"/>
        </w:rPr>
        <w:t>.</w:t>
      </w:r>
    </w:p>
    <w:p w14:paraId="65F20D53" w14:textId="77777777" w:rsidR="001A6CC7" w:rsidRPr="00B920BA" w:rsidRDefault="001A6CC7" w:rsidP="00CE75A0">
      <w:pPr>
        <w:spacing w:after="200" w:line="276" w:lineRule="auto"/>
        <w:jc w:val="both"/>
        <w:rPr>
          <w:rFonts w:ascii="Calibri" w:hAnsi="Calibri"/>
          <w:sz w:val="22"/>
        </w:rPr>
      </w:pPr>
      <w:r w:rsidRPr="00B920BA">
        <w:rPr>
          <w:rFonts w:ascii="Calibri" w:hAnsi="Calibri"/>
          <w:sz w:val="22"/>
        </w:rPr>
        <w:t xml:space="preserve">We pride ourselves on showing mutual respect and tolerance.  Parents/guardians have an important role in supporting the school and nursery in maintaining high standards of behaviour.  It is essential that school and homes have consistent expectations of behaviour and that they co-operate closely together. </w:t>
      </w:r>
      <w:r w:rsidR="00AF31B2" w:rsidRPr="00B920BA">
        <w:rPr>
          <w:rFonts w:ascii="Calibri" w:hAnsi="Calibri"/>
          <w:sz w:val="22"/>
        </w:rPr>
        <w:t xml:space="preserve"> </w:t>
      </w:r>
      <w:r w:rsidRPr="00B920BA">
        <w:rPr>
          <w:rFonts w:ascii="Calibri" w:hAnsi="Calibri"/>
          <w:sz w:val="22"/>
        </w:rPr>
        <w:t xml:space="preserve">Acceptance of this policy forms part of our standard terms and conditions. </w:t>
      </w:r>
      <w:r w:rsidR="00AF31B2" w:rsidRPr="00B920BA">
        <w:rPr>
          <w:rFonts w:ascii="Calibri" w:hAnsi="Calibri"/>
          <w:sz w:val="22"/>
        </w:rPr>
        <w:t xml:space="preserve"> </w:t>
      </w:r>
      <w:r w:rsidRPr="00B920BA">
        <w:rPr>
          <w:rFonts w:ascii="Calibri" w:hAnsi="Calibri"/>
          <w:sz w:val="22"/>
        </w:rPr>
        <w:t xml:space="preserve">This policy is available to parents of pupils and prospective pupils on our website and on request for perusal in the school office during the school day. </w:t>
      </w:r>
      <w:r w:rsidR="00AF31B2" w:rsidRPr="00B920BA">
        <w:rPr>
          <w:rFonts w:ascii="Calibri" w:hAnsi="Calibri"/>
          <w:sz w:val="22"/>
        </w:rPr>
        <w:t xml:space="preserve"> </w:t>
      </w:r>
      <w:r w:rsidRPr="00B920BA">
        <w:rPr>
          <w:rFonts w:ascii="Calibri" w:hAnsi="Calibri"/>
          <w:sz w:val="22"/>
        </w:rPr>
        <w:t>It is also available and known to staff including junio</w:t>
      </w:r>
      <w:r w:rsidR="00AF31B2" w:rsidRPr="00B920BA">
        <w:rPr>
          <w:rFonts w:ascii="Calibri" w:hAnsi="Calibri"/>
          <w:sz w:val="22"/>
        </w:rPr>
        <w:t>r and recently appointed staff.</w:t>
      </w:r>
    </w:p>
    <w:p w14:paraId="11F60B89" w14:textId="77777777" w:rsidR="001A6CC7" w:rsidRPr="00B920BA" w:rsidRDefault="001A6CC7" w:rsidP="00CE75A0">
      <w:pPr>
        <w:spacing w:after="200" w:line="276" w:lineRule="auto"/>
        <w:jc w:val="both"/>
        <w:rPr>
          <w:rFonts w:ascii="Calibri" w:hAnsi="Calibri"/>
          <w:sz w:val="22"/>
        </w:rPr>
      </w:pPr>
      <w:r w:rsidRPr="00B920BA">
        <w:rPr>
          <w:rFonts w:ascii="Calibri" w:hAnsi="Calibri"/>
          <w:sz w:val="22"/>
        </w:rPr>
        <w:t xml:space="preserve">Bullying, harassment and victimisation and discrimination will not be tolerated.  We treat all our pupils and their parents fairly and with consideration and we expect them to reciprocate towards each other, the staff and the school. </w:t>
      </w:r>
      <w:r w:rsidR="00AF31B2" w:rsidRPr="00B920BA">
        <w:rPr>
          <w:rFonts w:ascii="Calibri" w:hAnsi="Calibri"/>
          <w:sz w:val="22"/>
        </w:rPr>
        <w:t xml:space="preserve"> </w:t>
      </w:r>
      <w:r w:rsidRPr="00B920BA">
        <w:rPr>
          <w:rFonts w:ascii="Calibri" w:hAnsi="Calibri"/>
          <w:sz w:val="22"/>
        </w:rPr>
        <w:t xml:space="preserve">Any </w:t>
      </w:r>
      <w:r w:rsidR="00AF31B2" w:rsidRPr="00B920BA">
        <w:rPr>
          <w:rFonts w:ascii="Calibri" w:hAnsi="Calibri"/>
          <w:sz w:val="22"/>
        </w:rPr>
        <w:t>form</w:t>
      </w:r>
      <w:r w:rsidRPr="00B920BA">
        <w:rPr>
          <w:rFonts w:ascii="Calibri" w:hAnsi="Calibri"/>
          <w:sz w:val="22"/>
        </w:rPr>
        <w:t xml:space="preserve"> of bullying is unacceptable and both parents and children know </w:t>
      </w:r>
      <w:r w:rsidRPr="00B920BA">
        <w:rPr>
          <w:rFonts w:ascii="Calibri" w:hAnsi="Calibri"/>
          <w:sz w:val="22"/>
        </w:rPr>
        <w:lastRenderedPageBreak/>
        <w:t xml:space="preserve">that the school and nursery has a zero tolerance to it. </w:t>
      </w:r>
      <w:r w:rsidR="00252091" w:rsidRPr="00B920BA">
        <w:rPr>
          <w:rFonts w:ascii="Calibri" w:hAnsi="Calibri"/>
          <w:sz w:val="22"/>
        </w:rPr>
        <w:t xml:space="preserve"> </w:t>
      </w:r>
      <w:r w:rsidRPr="00B920BA">
        <w:rPr>
          <w:rFonts w:ascii="Calibri" w:hAnsi="Calibri"/>
          <w:sz w:val="22"/>
        </w:rPr>
        <w:t>This policy applies to all pupils in the school, including those in the Early Years Foundation Stage.</w:t>
      </w:r>
    </w:p>
    <w:p w14:paraId="2B79C997" w14:textId="77777777" w:rsidR="00482337" w:rsidRDefault="00482337" w:rsidP="00CE75A0">
      <w:pPr>
        <w:spacing w:after="200" w:line="276" w:lineRule="auto"/>
        <w:jc w:val="both"/>
        <w:rPr>
          <w:rFonts w:ascii="Calibri" w:hAnsi="Calibri"/>
          <w:b/>
          <w:sz w:val="22"/>
        </w:rPr>
      </w:pPr>
    </w:p>
    <w:p w14:paraId="27254D34" w14:textId="40AC4257" w:rsidR="001A6CC7" w:rsidRPr="00B920BA" w:rsidRDefault="00815873" w:rsidP="00CE75A0">
      <w:pPr>
        <w:spacing w:after="200" w:line="276" w:lineRule="auto"/>
        <w:jc w:val="both"/>
        <w:rPr>
          <w:rFonts w:ascii="Calibri" w:hAnsi="Calibri"/>
          <w:b/>
          <w:sz w:val="22"/>
        </w:rPr>
      </w:pPr>
      <w:r w:rsidRPr="00B920BA">
        <w:rPr>
          <w:rFonts w:ascii="Calibri" w:hAnsi="Calibri"/>
          <w:b/>
          <w:sz w:val="22"/>
        </w:rPr>
        <w:t>Definitions of Bullying</w:t>
      </w:r>
    </w:p>
    <w:p w14:paraId="5D0F93D6" w14:textId="77777777" w:rsidR="00815873" w:rsidRPr="00B920BA" w:rsidRDefault="00815873" w:rsidP="00CE75A0">
      <w:pPr>
        <w:spacing w:after="200" w:line="276" w:lineRule="auto"/>
        <w:jc w:val="both"/>
        <w:rPr>
          <w:rFonts w:ascii="Calibri" w:hAnsi="Calibri"/>
          <w:sz w:val="22"/>
        </w:rPr>
      </w:pPr>
      <w:r w:rsidRPr="00B920BA">
        <w:rPr>
          <w:rFonts w:ascii="Calibri" w:hAnsi="Calibri"/>
          <w:sz w:val="22"/>
        </w:rPr>
        <w:t>The following definitions of bullying are</w:t>
      </w:r>
      <w:r w:rsidR="00CF3A7D" w:rsidRPr="00B920BA">
        <w:rPr>
          <w:rFonts w:ascii="Calibri" w:hAnsi="Calibri"/>
          <w:sz w:val="22"/>
        </w:rPr>
        <w:t xml:space="preserve"> helpful in understanding the central tenets</w:t>
      </w:r>
      <w:r w:rsidRPr="00B920BA">
        <w:rPr>
          <w:rFonts w:ascii="Calibri" w:hAnsi="Calibri"/>
          <w:sz w:val="22"/>
        </w:rPr>
        <w:t xml:space="preserve"> of our Anti-Bullying Policy:</w:t>
      </w:r>
    </w:p>
    <w:p w14:paraId="39A771AD" w14:textId="77777777" w:rsidR="001A6CC7" w:rsidRPr="00B920BA" w:rsidRDefault="001A6CC7" w:rsidP="00CE75A0">
      <w:pPr>
        <w:spacing w:after="200" w:line="276" w:lineRule="auto"/>
        <w:jc w:val="both"/>
        <w:rPr>
          <w:rFonts w:ascii="Calibri" w:hAnsi="Calibri"/>
          <w:sz w:val="22"/>
        </w:rPr>
      </w:pPr>
      <w:r w:rsidRPr="00B920BA">
        <w:rPr>
          <w:rFonts w:ascii="Calibri" w:hAnsi="Calibri"/>
          <w:sz w:val="22"/>
        </w:rPr>
        <w:t xml:space="preserve">“Bullying may be defined as: </w:t>
      </w:r>
      <w:r w:rsidRPr="00B920BA">
        <w:rPr>
          <w:rFonts w:ascii="Calibri" w:hAnsi="Calibri"/>
          <w:i/>
          <w:sz w:val="22"/>
        </w:rPr>
        <w:t>Behaviour by an individual or group, usually repeated over time, that intentionally hurts another individual or group, either physically or emotionally</w:t>
      </w:r>
      <w:r w:rsidRPr="00B920BA">
        <w:rPr>
          <w:rFonts w:ascii="Calibri" w:hAnsi="Calibri"/>
          <w:sz w:val="22"/>
        </w:rPr>
        <w:t>”.</w:t>
      </w:r>
      <w:r w:rsidR="00815873" w:rsidRPr="00B920BA">
        <w:rPr>
          <w:rFonts w:ascii="Calibri" w:hAnsi="Calibri"/>
          <w:sz w:val="22"/>
        </w:rPr>
        <w:t xml:space="preserve"> (Source DfE “Preventing and tackling bullying”)</w:t>
      </w:r>
      <w:r w:rsidR="0056181F" w:rsidRPr="00B920BA">
        <w:rPr>
          <w:rFonts w:ascii="Calibri" w:hAnsi="Calibri"/>
          <w:sz w:val="22"/>
        </w:rPr>
        <w:t>.  However, bullying can be recognised as a ‘one-off event’ in certain circumstances.</w:t>
      </w:r>
    </w:p>
    <w:p w14:paraId="67C0DA21" w14:textId="57869918" w:rsidR="00815873" w:rsidRPr="00B920BA" w:rsidRDefault="00B70BE3" w:rsidP="00CE75A0">
      <w:pPr>
        <w:widowControl w:val="0"/>
        <w:autoSpaceDE w:val="0"/>
        <w:autoSpaceDN w:val="0"/>
        <w:adjustRightInd w:val="0"/>
        <w:spacing w:after="240"/>
        <w:jc w:val="both"/>
        <w:rPr>
          <w:rFonts w:ascii="Calibri" w:hAnsi="Calibri" w:cs="Calibri"/>
          <w:sz w:val="22"/>
          <w:lang w:val="en-US" w:eastAsia="en-US"/>
        </w:rPr>
      </w:pPr>
      <w:r w:rsidRPr="00B920BA">
        <w:rPr>
          <w:rFonts w:ascii="Calibri" w:hAnsi="Calibri" w:cs="Calibri"/>
          <w:sz w:val="22"/>
          <w:lang w:val="en-US" w:eastAsia="en-US"/>
        </w:rPr>
        <w:t>Bullying is a “</w:t>
      </w:r>
      <w:r w:rsidR="00482337" w:rsidRPr="00B920BA">
        <w:rPr>
          <w:rFonts w:ascii="Calibri" w:hAnsi="Calibri" w:cs="Calibri"/>
          <w:sz w:val="22"/>
          <w:lang w:val="en-US" w:eastAsia="en-US"/>
        </w:rPr>
        <w:t>willful</w:t>
      </w:r>
      <w:r w:rsidRPr="00B920BA">
        <w:rPr>
          <w:rFonts w:ascii="Calibri" w:hAnsi="Calibri" w:cs="Calibri"/>
          <w:sz w:val="22"/>
          <w:lang w:val="en-US" w:eastAsia="en-US"/>
        </w:rPr>
        <w:t xml:space="preserve"> and conscious desire to hurt, threaten or frighten someone </w:t>
      </w:r>
      <w:r w:rsidR="00CE75A0" w:rsidRPr="00B920BA">
        <w:rPr>
          <w:rFonts w:ascii="Calibri" w:hAnsi="Calibri" w:cs="Calibri"/>
          <w:sz w:val="22"/>
          <w:lang w:val="en-US" w:eastAsia="en-US"/>
        </w:rPr>
        <w:t>else” (Tattum &amp; Herbert, 1990).</w:t>
      </w:r>
    </w:p>
    <w:p w14:paraId="6C7D0D7C" w14:textId="77777777" w:rsidR="00815873" w:rsidRPr="00B920BA" w:rsidRDefault="00815873" w:rsidP="00CE75A0">
      <w:pPr>
        <w:widowControl w:val="0"/>
        <w:autoSpaceDE w:val="0"/>
        <w:autoSpaceDN w:val="0"/>
        <w:adjustRightInd w:val="0"/>
        <w:spacing w:after="240"/>
        <w:jc w:val="both"/>
        <w:rPr>
          <w:rFonts w:ascii="Calibri" w:hAnsi="Calibri" w:cs="Times"/>
          <w:sz w:val="22"/>
          <w:lang w:val="en-US" w:eastAsia="en-US"/>
        </w:rPr>
      </w:pPr>
      <w:r w:rsidRPr="00B920BA">
        <w:rPr>
          <w:rFonts w:ascii="Calibri" w:hAnsi="Calibri" w:cs="Calibri"/>
          <w:sz w:val="22"/>
          <w:lang w:val="en-US" w:eastAsia="en-US"/>
        </w:rPr>
        <w:t>Bullying is “</w:t>
      </w:r>
      <w:r w:rsidRPr="00B920BA">
        <w:rPr>
          <w:rFonts w:ascii="Calibri" w:hAnsi="Calibri" w:cs="Times"/>
          <w:sz w:val="22"/>
          <w:lang w:val="en-US" w:eastAsia="en-US"/>
        </w:rPr>
        <w:t>Behaviour by an individual or a group, usually repeated over time, that intentionally hurts another individual either physically or emotionally</w:t>
      </w:r>
      <w:r w:rsidRPr="00B920BA">
        <w:rPr>
          <w:rFonts w:ascii="Calibri" w:hAnsi="Calibri" w:cs="Calibri"/>
          <w:sz w:val="22"/>
          <w:lang w:val="en-US" w:eastAsia="en-US"/>
        </w:rPr>
        <w:t xml:space="preserve">”. </w:t>
      </w:r>
    </w:p>
    <w:p w14:paraId="147B44A9" w14:textId="77777777" w:rsidR="001A6CC7" w:rsidRPr="00B920BA" w:rsidRDefault="00815873" w:rsidP="00CE75A0">
      <w:pPr>
        <w:spacing w:after="200" w:line="276" w:lineRule="auto"/>
        <w:jc w:val="both"/>
        <w:rPr>
          <w:rFonts w:ascii="Calibri" w:hAnsi="Calibri"/>
          <w:sz w:val="22"/>
        </w:rPr>
      </w:pPr>
      <w:r w:rsidRPr="00B920BA">
        <w:rPr>
          <w:rFonts w:ascii="Calibri" w:hAnsi="Calibri"/>
          <w:sz w:val="22"/>
        </w:rPr>
        <w:t>As the above definitions attest, b</w:t>
      </w:r>
      <w:r w:rsidR="001A6CC7" w:rsidRPr="00B920BA">
        <w:rPr>
          <w:rFonts w:ascii="Calibri" w:hAnsi="Calibri"/>
          <w:sz w:val="22"/>
        </w:rPr>
        <w:t>ullying is the intentional hurting, harming or humiliating of another person by physical (including sexual), verbal (including email, chat room and SMS messages), and emotional means (by excluding, tormenting or spreading malicious rumours).  It can involve manipulating a third party to tease or torment someone.  It can involve complicity that falls short of direct participation.  Bullyin</w:t>
      </w:r>
      <w:r w:rsidRPr="00B920BA">
        <w:rPr>
          <w:rFonts w:ascii="Calibri" w:hAnsi="Calibri"/>
          <w:sz w:val="22"/>
        </w:rPr>
        <w:t>g is often hidden and subtle but</w:t>
      </w:r>
      <w:r w:rsidR="001A6CC7" w:rsidRPr="00B920BA">
        <w:rPr>
          <w:rFonts w:ascii="Calibri" w:hAnsi="Calibri"/>
          <w:sz w:val="22"/>
        </w:rPr>
        <w:t xml:space="preserve"> can also be overt and intim</w:t>
      </w:r>
      <w:r w:rsidRPr="00B920BA">
        <w:rPr>
          <w:rFonts w:ascii="Calibri" w:hAnsi="Calibri"/>
          <w:sz w:val="22"/>
        </w:rPr>
        <w:t>idatory.</w:t>
      </w:r>
    </w:p>
    <w:p w14:paraId="5805CF8D" w14:textId="77777777" w:rsidR="001A6CC7" w:rsidRPr="00B920BA" w:rsidRDefault="001A6CC7" w:rsidP="00CE75A0">
      <w:pPr>
        <w:spacing w:after="200" w:line="276" w:lineRule="auto"/>
        <w:jc w:val="both"/>
        <w:rPr>
          <w:rFonts w:ascii="Calibri" w:hAnsi="Calibri"/>
          <w:sz w:val="22"/>
        </w:rPr>
      </w:pPr>
      <w:r w:rsidRPr="00B920BA">
        <w:rPr>
          <w:rFonts w:ascii="Calibri" w:hAnsi="Calibri"/>
          <w:sz w:val="22"/>
        </w:rPr>
        <w:t xml:space="preserve">Bullying may involve actions or comments that are racist, sexual or sexist, homophobic, which focus on religion, cultural background, </w:t>
      </w:r>
      <w:r w:rsidR="00E70591" w:rsidRPr="00B920BA">
        <w:rPr>
          <w:rFonts w:ascii="Calibri" w:hAnsi="Calibri"/>
          <w:sz w:val="22"/>
        </w:rPr>
        <w:t xml:space="preserve">health conditions, </w:t>
      </w:r>
      <w:r w:rsidRPr="00B920BA">
        <w:rPr>
          <w:rFonts w:ascii="Calibri" w:hAnsi="Calibri"/>
          <w:sz w:val="22"/>
        </w:rPr>
        <w:t>disabilities or other physical attributes (such as hair colour or body shape).  Bullying can happen anywhere and at any time and can involve everyone</w:t>
      </w:r>
      <w:r w:rsidR="0024723F" w:rsidRPr="00B920BA">
        <w:rPr>
          <w:rFonts w:ascii="Calibri" w:hAnsi="Calibri"/>
          <w:sz w:val="22"/>
        </w:rPr>
        <w:t xml:space="preserve"> </w:t>
      </w:r>
      <w:r w:rsidRPr="00B920BA">
        <w:rPr>
          <w:rFonts w:ascii="Calibri" w:hAnsi="Calibri"/>
          <w:sz w:val="22"/>
        </w:rPr>
        <w:t xml:space="preserve">- pupils, other young people, staff and parents.  </w:t>
      </w:r>
    </w:p>
    <w:p w14:paraId="71F82AFD" w14:textId="77777777" w:rsidR="001A6CC7" w:rsidRPr="00B920BA" w:rsidRDefault="001A6CC7" w:rsidP="00CE75A0">
      <w:pPr>
        <w:spacing w:after="200" w:line="276" w:lineRule="auto"/>
        <w:jc w:val="both"/>
        <w:rPr>
          <w:rFonts w:ascii="Calibri" w:hAnsi="Calibri"/>
          <w:sz w:val="22"/>
          <w:u w:val="single"/>
        </w:rPr>
      </w:pPr>
    </w:p>
    <w:p w14:paraId="589612C9" w14:textId="77777777" w:rsidR="001A6CC7" w:rsidRPr="00B920BA" w:rsidRDefault="00F83D32" w:rsidP="00CE75A0">
      <w:pPr>
        <w:spacing w:after="200" w:line="276" w:lineRule="auto"/>
        <w:jc w:val="both"/>
        <w:rPr>
          <w:rFonts w:ascii="Calibri" w:hAnsi="Calibri"/>
          <w:b/>
          <w:color w:val="000000"/>
          <w:sz w:val="22"/>
        </w:rPr>
      </w:pPr>
      <w:r w:rsidRPr="00B920BA">
        <w:rPr>
          <w:rFonts w:ascii="Calibri" w:hAnsi="Calibri"/>
          <w:b/>
          <w:sz w:val="22"/>
        </w:rPr>
        <w:t>Cyber</w:t>
      </w:r>
      <w:r w:rsidR="00E70591" w:rsidRPr="00B920BA">
        <w:rPr>
          <w:rFonts w:ascii="Calibri" w:hAnsi="Calibri"/>
          <w:b/>
          <w:sz w:val="22"/>
        </w:rPr>
        <w:t>-bullying</w:t>
      </w:r>
    </w:p>
    <w:p w14:paraId="105B91FF" w14:textId="77777777" w:rsidR="001A6CC7" w:rsidRPr="00482337" w:rsidRDefault="001A6CC7" w:rsidP="00CE75A0">
      <w:pPr>
        <w:spacing w:after="200" w:line="276" w:lineRule="auto"/>
        <w:jc w:val="both"/>
        <w:rPr>
          <w:rFonts w:ascii="Calibri" w:hAnsi="Calibri"/>
          <w:sz w:val="22"/>
        </w:rPr>
      </w:pPr>
      <w:r w:rsidRPr="00B920BA">
        <w:rPr>
          <w:rFonts w:ascii="Calibri" w:hAnsi="Calibri"/>
          <w:color w:val="000000"/>
          <w:sz w:val="22"/>
        </w:rPr>
        <w:t>Bill Belsey,</w:t>
      </w:r>
      <w:r w:rsidR="0056181F" w:rsidRPr="00B920BA">
        <w:rPr>
          <w:rFonts w:ascii="Calibri" w:hAnsi="Calibri"/>
          <w:color w:val="000000"/>
          <w:sz w:val="22"/>
        </w:rPr>
        <w:t xml:space="preserve"> (</w:t>
      </w:r>
      <w:hyperlink r:id="rId9" w:history="1">
        <w:r w:rsidR="00B8650B" w:rsidRPr="00B920BA">
          <w:rPr>
            <w:rStyle w:val="Hyperlink"/>
            <w:rFonts w:ascii="Calibri" w:hAnsi="Calibri"/>
            <w:color w:val="000000"/>
            <w:sz w:val="22"/>
          </w:rPr>
          <w:t>http://www.cyberbullying.org/</w:t>
        </w:r>
      </w:hyperlink>
      <w:r w:rsidR="0056181F" w:rsidRPr="00B920BA">
        <w:rPr>
          <w:rFonts w:ascii="Calibri" w:hAnsi="Calibri"/>
          <w:color w:val="000000"/>
          <w:sz w:val="22"/>
        </w:rPr>
        <w:t>)</w:t>
      </w:r>
      <w:r w:rsidR="00B8650B" w:rsidRPr="00B920BA">
        <w:rPr>
          <w:rFonts w:ascii="Calibri" w:hAnsi="Calibri"/>
          <w:color w:val="000000"/>
          <w:sz w:val="22"/>
        </w:rPr>
        <w:t xml:space="preserve"> </w:t>
      </w:r>
      <w:r w:rsidRPr="00B920BA">
        <w:rPr>
          <w:rFonts w:ascii="Calibri" w:hAnsi="Calibri"/>
          <w:color w:val="000000"/>
          <w:sz w:val="22"/>
        </w:rPr>
        <w:t>defined</w:t>
      </w:r>
      <w:r w:rsidRPr="00B920BA">
        <w:rPr>
          <w:rFonts w:ascii="Calibri" w:hAnsi="Calibri"/>
          <w:sz w:val="22"/>
        </w:rPr>
        <w:t xml:space="preserve"> this </w:t>
      </w:r>
      <w:r w:rsidR="00427885" w:rsidRPr="00B920BA">
        <w:rPr>
          <w:rFonts w:ascii="Calibri" w:hAnsi="Calibri"/>
          <w:sz w:val="22"/>
        </w:rPr>
        <w:t xml:space="preserve">relatively modern and </w:t>
      </w:r>
      <w:r w:rsidRPr="00B920BA">
        <w:rPr>
          <w:rFonts w:ascii="Calibri" w:hAnsi="Calibri"/>
          <w:sz w:val="22"/>
        </w:rPr>
        <w:t xml:space="preserve">particularly intrusive </w:t>
      </w:r>
      <w:r w:rsidRPr="00482337">
        <w:rPr>
          <w:rFonts w:ascii="Calibri" w:hAnsi="Calibri"/>
          <w:sz w:val="22"/>
        </w:rPr>
        <w:t xml:space="preserve">phenomenon in the following </w:t>
      </w:r>
      <w:r w:rsidR="00320CC0" w:rsidRPr="00482337">
        <w:rPr>
          <w:rFonts w:ascii="Calibri" w:hAnsi="Calibri"/>
          <w:sz w:val="22"/>
        </w:rPr>
        <w:t>way</w:t>
      </w:r>
      <w:r w:rsidRPr="00482337">
        <w:rPr>
          <w:rFonts w:ascii="Calibri" w:hAnsi="Calibri"/>
          <w:sz w:val="22"/>
        </w:rPr>
        <w:t>:</w:t>
      </w:r>
    </w:p>
    <w:p w14:paraId="7AEB4102" w14:textId="0F94B8E3" w:rsidR="00482337" w:rsidRPr="00482337" w:rsidRDefault="00482337" w:rsidP="00CE75A0">
      <w:pPr>
        <w:widowControl w:val="0"/>
        <w:autoSpaceDE w:val="0"/>
        <w:autoSpaceDN w:val="0"/>
        <w:adjustRightInd w:val="0"/>
        <w:spacing w:after="240"/>
        <w:jc w:val="both"/>
        <w:rPr>
          <w:rFonts w:asciiTheme="minorHAnsi" w:hAnsiTheme="minorHAnsi" w:cstheme="minorHAnsi"/>
          <w:i/>
          <w:iCs/>
          <w:color w:val="000000"/>
          <w:sz w:val="22"/>
          <w:szCs w:val="22"/>
        </w:rPr>
      </w:pPr>
      <w:r w:rsidRPr="00482337">
        <w:rPr>
          <w:rStyle w:val="Strong"/>
          <w:rFonts w:asciiTheme="minorHAnsi" w:hAnsiTheme="minorHAnsi" w:cstheme="minorHAnsi"/>
          <w:b w:val="0"/>
          <w:bCs w:val="0"/>
          <w:i/>
          <w:iCs/>
          <w:color w:val="000000"/>
          <w:sz w:val="22"/>
          <w:szCs w:val="22"/>
        </w:rPr>
        <w:t>“willful and repeated harm inflicted through the use of computers, cell phones, and other electronic devices</w:t>
      </w:r>
      <w:r>
        <w:rPr>
          <w:rStyle w:val="Strong"/>
          <w:rFonts w:asciiTheme="minorHAnsi" w:hAnsiTheme="minorHAnsi" w:cstheme="minorHAnsi"/>
          <w:b w:val="0"/>
          <w:bCs w:val="0"/>
          <w:i/>
          <w:iCs/>
          <w:color w:val="000000"/>
          <w:sz w:val="22"/>
          <w:szCs w:val="22"/>
        </w:rPr>
        <w:t>.</w:t>
      </w:r>
      <w:r w:rsidRPr="00482337">
        <w:rPr>
          <w:rFonts w:asciiTheme="minorHAnsi" w:hAnsiTheme="minorHAnsi" w:cstheme="minorHAnsi"/>
          <w:i/>
          <w:iCs/>
          <w:color w:val="000000"/>
          <w:sz w:val="22"/>
          <w:szCs w:val="22"/>
        </w:rPr>
        <w:t>”</w:t>
      </w:r>
    </w:p>
    <w:p w14:paraId="2EFE4586" w14:textId="34ECC917" w:rsidR="00427885" w:rsidRPr="00B920BA" w:rsidRDefault="00427885" w:rsidP="00CE75A0">
      <w:pPr>
        <w:widowControl w:val="0"/>
        <w:autoSpaceDE w:val="0"/>
        <w:autoSpaceDN w:val="0"/>
        <w:adjustRightInd w:val="0"/>
        <w:spacing w:after="240"/>
        <w:jc w:val="both"/>
        <w:rPr>
          <w:rFonts w:ascii="Calibri" w:hAnsi="Calibri" w:cs="Calibri"/>
          <w:sz w:val="22"/>
          <w:szCs w:val="32"/>
          <w:lang w:val="en-US" w:eastAsia="en-US"/>
        </w:rPr>
      </w:pPr>
      <w:r w:rsidRPr="00482337">
        <w:rPr>
          <w:rFonts w:ascii="Calibri" w:hAnsi="Calibri" w:cs="Calibri"/>
          <w:sz w:val="22"/>
          <w:szCs w:val="32"/>
          <w:lang w:val="en-US" w:eastAsia="en-US"/>
        </w:rPr>
        <w:t>Cyber-bullying is the use of various forms of technology, particularly mobile or smartphones and the</w:t>
      </w:r>
      <w:r w:rsidRPr="00B920BA">
        <w:rPr>
          <w:rFonts w:ascii="Calibri" w:hAnsi="Calibri" w:cs="Calibri"/>
          <w:sz w:val="22"/>
          <w:szCs w:val="32"/>
          <w:lang w:val="en-US" w:eastAsia="en-US"/>
        </w:rPr>
        <w:t xml:space="preserve"> </w:t>
      </w:r>
      <w:r w:rsidR="00B70BE3" w:rsidRPr="00B920BA">
        <w:rPr>
          <w:rFonts w:ascii="Calibri" w:hAnsi="Calibri" w:cs="Calibri"/>
          <w:sz w:val="22"/>
          <w:szCs w:val="32"/>
          <w:lang w:val="en-US" w:eastAsia="en-US"/>
        </w:rPr>
        <w:t>Internet</w:t>
      </w:r>
      <w:r w:rsidRPr="00B920BA">
        <w:rPr>
          <w:rFonts w:ascii="Calibri" w:hAnsi="Calibri" w:cs="Calibri"/>
          <w:sz w:val="22"/>
          <w:szCs w:val="32"/>
          <w:lang w:val="en-US" w:eastAsia="en-US"/>
        </w:rPr>
        <w:t xml:space="preserve"> to seek to deliberately upset or even harm another person.  It can be an extension of face-to-face bullying providing the bully with another route to harassing their target or cyber-bullying can exist as its own form of bullying, given it can subvert geographical and other barriers.  Cyber-bullying can take the form of one or more of the following: </w:t>
      </w:r>
    </w:p>
    <w:p w14:paraId="6BBDF2DA" w14:textId="77777777" w:rsidR="00427885" w:rsidRPr="00B920BA" w:rsidRDefault="00427885" w:rsidP="00B920BA">
      <w:pPr>
        <w:numPr>
          <w:ilvl w:val="0"/>
          <w:numId w:val="27"/>
        </w:numPr>
        <w:rPr>
          <w:rFonts w:ascii="Calibri" w:hAnsi="Calibri" w:cs="Calibri"/>
          <w:sz w:val="22"/>
          <w:lang w:val="en-US" w:eastAsia="en-US"/>
        </w:rPr>
      </w:pPr>
      <w:r w:rsidRPr="00B920BA">
        <w:rPr>
          <w:rFonts w:ascii="Calibri" w:hAnsi="Calibri" w:cs="Calibri"/>
          <w:sz w:val="22"/>
          <w:lang w:val="en-US" w:eastAsia="en-US"/>
        </w:rPr>
        <w:t>threats and intimidation</w:t>
      </w:r>
    </w:p>
    <w:p w14:paraId="711A98D7" w14:textId="77777777" w:rsidR="00427885" w:rsidRPr="00B920BA" w:rsidRDefault="00427885" w:rsidP="00B920BA">
      <w:pPr>
        <w:numPr>
          <w:ilvl w:val="0"/>
          <w:numId w:val="27"/>
        </w:numPr>
        <w:rPr>
          <w:rFonts w:ascii="Calibri" w:hAnsi="Calibri" w:cs="Calibri"/>
          <w:sz w:val="22"/>
          <w:lang w:val="en-US" w:eastAsia="en-US"/>
        </w:rPr>
      </w:pPr>
      <w:r w:rsidRPr="00B920BA">
        <w:rPr>
          <w:rFonts w:ascii="Calibri" w:hAnsi="Calibri" w:cs="Calibri"/>
          <w:sz w:val="22"/>
          <w:lang w:val="en-US" w:eastAsia="en-US"/>
        </w:rPr>
        <w:t>harassment or ‘cyber stalking’</w:t>
      </w:r>
    </w:p>
    <w:p w14:paraId="246675DB" w14:textId="77777777" w:rsidR="00427885" w:rsidRPr="00B920BA" w:rsidRDefault="00427885" w:rsidP="00B920BA">
      <w:pPr>
        <w:numPr>
          <w:ilvl w:val="0"/>
          <w:numId w:val="27"/>
        </w:numPr>
        <w:rPr>
          <w:rFonts w:ascii="Calibri" w:hAnsi="Calibri" w:cs="Calibri"/>
          <w:sz w:val="22"/>
          <w:lang w:val="en-US" w:eastAsia="en-US"/>
        </w:rPr>
      </w:pPr>
      <w:r w:rsidRPr="00B920BA">
        <w:rPr>
          <w:rFonts w:ascii="Calibri" w:hAnsi="Calibri" w:cs="Calibri"/>
          <w:sz w:val="22"/>
          <w:lang w:val="en-US" w:eastAsia="en-US"/>
        </w:rPr>
        <w:t>vilification, defamation, exclusion or peer rejection</w:t>
      </w:r>
    </w:p>
    <w:p w14:paraId="09C40EE1" w14:textId="77777777" w:rsidR="00427885" w:rsidRPr="00B920BA" w:rsidRDefault="00427885" w:rsidP="00B920BA">
      <w:pPr>
        <w:numPr>
          <w:ilvl w:val="0"/>
          <w:numId w:val="27"/>
        </w:numPr>
        <w:rPr>
          <w:rFonts w:ascii="Calibri" w:hAnsi="Calibri" w:cs="Calibri"/>
          <w:sz w:val="22"/>
          <w:lang w:val="en-US" w:eastAsia="en-US"/>
        </w:rPr>
      </w:pPr>
      <w:r w:rsidRPr="00B920BA">
        <w:rPr>
          <w:rFonts w:ascii="Calibri" w:hAnsi="Calibri" w:cs="Calibri"/>
          <w:sz w:val="22"/>
          <w:lang w:val="en-US" w:eastAsia="en-US"/>
        </w:rPr>
        <w:lastRenderedPageBreak/>
        <w:t>impersonation</w:t>
      </w:r>
    </w:p>
    <w:p w14:paraId="417B89AE" w14:textId="77777777" w:rsidR="00427885" w:rsidRPr="00B920BA" w:rsidRDefault="00427885" w:rsidP="00B920BA">
      <w:pPr>
        <w:numPr>
          <w:ilvl w:val="0"/>
          <w:numId w:val="27"/>
        </w:numPr>
        <w:rPr>
          <w:rFonts w:ascii="Calibri" w:hAnsi="Calibri" w:cs="Calibri"/>
          <w:sz w:val="18"/>
          <w:lang w:val="en-US" w:eastAsia="en-US"/>
        </w:rPr>
      </w:pPr>
      <w:r w:rsidRPr="00B920BA">
        <w:rPr>
          <w:rFonts w:ascii="Calibri" w:hAnsi="Calibri" w:cs="Calibri"/>
          <w:sz w:val="22"/>
          <w:lang w:val="en-US" w:eastAsia="en-US"/>
        </w:rPr>
        <w:t xml:space="preserve">unauthorised publication of private information or images and manipulation. </w:t>
      </w:r>
    </w:p>
    <w:p w14:paraId="3B5DBE0A" w14:textId="77777777" w:rsidR="00B920BA" w:rsidRPr="00B920BA" w:rsidRDefault="00B920BA" w:rsidP="00B920BA">
      <w:pPr>
        <w:ind w:left="720"/>
        <w:rPr>
          <w:rFonts w:ascii="Calibri" w:hAnsi="Calibri" w:cs="Calibri"/>
          <w:sz w:val="18"/>
          <w:lang w:val="en-US" w:eastAsia="en-US"/>
        </w:rPr>
      </w:pPr>
    </w:p>
    <w:p w14:paraId="165059B5" w14:textId="77777777" w:rsidR="001A6CC7" w:rsidRPr="00B920BA" w:rsidRDefault="001A6CC7" w:rsidP="00CE75A0">
      <w:pPr>
        <w:spacing w:after="200" w:line="276" w:lineRule="auto"/>
        <w:jc w:val="both"/>
        <w:rPr>
          <w:rFonts w:ascii="Calibri" w:hAnsi="Calibri"/>
          <w:sz w:val="22"/>
        </w:rPr>
      </w:pPr>
      <w:r w:rsidRPr="00B920BA">
        <w:rPr>
          <w:rFonts w:ascii="Calibri" w:hAnsi="Calibri"/>
          <w:sz w:val="22"/>
        </w:rPr>
        <w:t>Cyber</w:t>
      </w:r>
      <w:r w:rsidR="00427885" w:rsidRPr="00B920BA">
        <w:rPr>
          <w:rFonts w:ascii="Calibri" w:hAnsi="Calibri"/>
          <w:sz w:val="22"/>
        </w:rPr>
        <w:t>-</w:t>
      </w:r>
      <w:r w:rsidRPr="00B920BA">
        <w:rPr>
          <w:rFonts w:ascii="Calibri" w:hAnsi="Calibri"/>
          <w:sz w:val="22"/>
        </w:rPr>
        <w:t xml:space="preserve">bullying can </w:t>
      </w:r>
      <w:r w:rsidR="00AB67A1" w:rsidRPr="00B920BA">
        <w:rPr>
          <w:rFonts w:ascii="Calibri" w:hAnsi="Calibri"/>
          <w:sz w:val="22"/>
        </w:rPr>
        <w:t>occur on social networking webs</w:t>
      </w:r>
      <w:r w:rsidR="00B8650B" w:rsidRPr="00B920BA">
        <w:rPr>
          <w:rFonts w:ascii="Calibri" w:hAnsi="Calibri"/>
          <w:sz w:val="22"/>
        </w:rPr>
        <w:t>ites (such as</w:t>
      </w:r>
      <w:r w:rsidRPr="00B920BA">
        <w:rPr>
          <w:rFonts w:ascii="Calibri" w:hAnsi="Calibri"/>
          <w:sz w:val="22"/>
        </w:rPr>
        <w:t xml:space="preserve"> </w:t>
      </w:r>
      <w:r w:rsidR="00B8650B" w:rsidRPr="00B920BA">
        <w:rPr>
          <w:rFonts w:ascii="Calibri" w:hAnsi="Calibri"/>
          <w:sz w:val="22"/>
        </w:rPr>
        <w:t>Twitter,</w:t>
      </w:r>
      <w:r w:rsidRPr="00B920BA">
        <w:rPr>
          <w:rFonts w:ascii="Calibri" w:hAnsi="Calibri"/>
          <w:sz w:val="22"/>
        </w:rPr>
        <w:t xml:space="preserve"> Facebook</w:t>
      </w:r>
      <w:r w:rsidR="00B920BA" w:rsidRPr="00B920BA">
        <w:rPr>
          <w:rFonts w:ascii="Calibri" w:hAnsi="Calibri"/>
          <w:sz w:val="22"/>
        </w:rPr>
        <w:t xml:space="preserve"> and </w:t>
      </w:r>
      <w:r w:rsidR="00AB67A1" w:rsidRPr="00B920BA">
        <w:rPr>
          <w:rFonts w:ascii="Calibri" w:hAnsi="Calibri"/>
          <w:sz w:val="22"/>
        </w:rPr>
        <w:t>Snapch</w:t>
      </w:r>
      <w:r w:rsidR="00C408CE" w:rsidRPr="00B920BA">
        <w:rPr>
          <w:rFonts w:ascii="Calibri" w:hAnsi="Calibri"/>
          <w:sz w:val="22"/>
        </w:rPr>
        <w:t>at</w:t>
      </w:r>
      <w:r w:rsidR="00B8650B" w:rsidRPr="00B920BA">
        <w:rPr>
          <w:rFonts w:ascii="Calibri" w:hAnsi="Calibri"/>
          <w:sz w:val="22"/>
        </w:rPr>
        <w:t>)</w:t>
      </w:r>
      <w:r w:rsidR="00320675" w:rsidRPr="00B920BA">
        <w:rPr>
          <w:rFonts w:ascii="Calibri" w:hAnsi="Calibri"/>
          <w:sz w:val="22"/>
        </w:rPr>
        <w:t>,</w:t>
      </w:r>
      <w:r w:rsidR="00B8650B" w:rsidRPr="00B920BA">
        <w:rPr>
          <w:rFonts w:ascii="Calibri" w:hAnsi="Calibri"/>
          <w:sz w:val="22"/>
        </w:rPr>
        <w:t xml:space="preserve"> </w:t>
      </w:r>
      <w:r w:rsidR="00897EFA" w:rsidRPr="00B920BA">
        <w:rPr>
          <w:rFonts w:ascii="Calibri" w:hAnsi="Calibri"/>
          <w:sz w:val="22"/>
        </w:rPr>
        <w:t>by email and by means of instant m</w:t>
      </w:r>
      <w:r w:rsidR="00AB67A1" w:rsidRPr="00B920BA">
        <w:rPr>
          <w:rFonts w:ascii="Calibri" w:hAnsi="Calibri"/>
          <w:sz w:val="22"/>
        </w:rPr>
        <w:t>essaging (IM) ser</w:t>
      </w:r>
      <w:r w:rsidR="003934D8" w:rsidRPr="00B920BA">
        <w:rPr>
          <w:rFonts w:ascii="Calibri" w:hAnsi="Calibri"/>
          <w:sz w:val="22"/>
        </w:rPr>
        <w:t>v</w:t>
      </w:r>
      <w:r w:rsidR="00320675" w:rsidRPr="00B920BA">
        <w:rPr>
          <w:rFonts w:ascii="Calibri" w:hAnsi="Calibri"/>
          <w:sz w:val="22"/>
        </w:rPr>
        <w:t xml:space="preserve">ices. This can occur on </w:t>
      </w:r>
      <w:r w:rsidR="00AB67A1" w:rsidRPr="00B920BA">
        <w:rPr>
          <w:rFonts w:ascii="Calibri" w:hAnsi="Calibri"/>
          <w:sz w:val="22"/>
        </w:rPr>
        <w:t xml:space="preserve">laptops and desktop computers, but also via </w:t>
      </w:r>
      <w:r w:rsidR="00320675" w:rsidRPr="00B920BA">
        <w:rPr>
          <w:rFonts w:ascii="Calibri" w:hAnsi="Calibri"/>
          <w:sz w:val="22"/>
        </w:rPr>
        <w:t xml:space="preserve">tablets and </w:t>
      </w:r>
      <w:r w:rsidR="00427885" w:rsidRPr="00B920BA">
        <w:rPr>
          <w:rFonts w:ascii="Calibri" w:hAnsi="Calibri"/>
          <w:sz w:val="22"/>
        </w:rPr>
        <w:t>mobile/smart</w:t>
      </w:r>
      <w:r w:rsidRPr="00B920BA">
        <w:rPr>
          <w:rFonts w:ascii="Calibri" w:hAnsi="Calibri"/>
          <w:sz w:val="22"/>
        </w:rPr>
        <w:t xml:space="preserve">phones, </w:t>
      </w:r>
      <w:r w:rsidR="00AB67A1" w:rsidRPr="00B920BA">
        <w:rPr>
          <w:rFonts w:ascii="Calibri" w:hAnsi="Calibri"/>
          <w:sz w:val="22"/>
        </w:rPr>
        <w:t xml:space="preserve">which can be </w:t>
      </w:r>
      <w:r w:rsidRPr="00B920BA">
        <w:rPr>
          <w:rFonts w:ascii="Calibri" w:hAnsi="Calibri"/>
          <w:sz w:val="22"/>
        </w:rPr>
        <w:t>used for SMS</w:t>
      </w:r>
      <w:r w:rsidR="00AB67A1" w:rsidRPr="00B920BA">
        <w:rPr>
          <w:rFonts w:ascii="Calibri" w:hAnsi="Calibri"/>
          <w:sz w:val="22"/>
        </w:rPr>
        <w:t xml:space="preserve"> / </w:t>
      </w:r>
      <w:r w:rsidR="00841533" w:rsidRPr="00B920BA">
        <w:rPr>
          <w:rFonts w:ascii="Calibri" w:hAnsi="Calibri"/>
          <w:sz w:val="22"/>
        </w:rPr>
        <w:t>instant</w:t>
      </w:r>
      <w:r w:rsidRPr="00B920BA">
        <w:rPr>
          <w:rFonts w:ascii="Calibri" w:hAnsi="Calibri"/>
          <w:sz w:val="22"/>
        </w:rPr>
        <w:t xml:space="preserve"> messages and as cameras.</w:t>
      </w:r>
    </w:p>
    <w:p w14:paraId="238E2097" w14:textId="77777777" w:rsidR="0024723F" w:rsidRPr="00B920BA" w:rsidRDefault="0024723F" w:rsidP="00CE75A0">
      <w:pPr>
        <w:spacing w:after="200" w:line="276" w:lineRule="auto"/>
        <w:jc w:val="both"/>
        <w:rPr>
          <w:rFonts w:ascii="Calibri" w:hAnsi="Calibri"/>
          <w:sz w:val="22"/>
        </w:rPr>
      </w:pPr>
      <w:r w:rsidRPr="00B920BA">
        <w:rPr>
          <w:rFonts w:ascii="Calibri" w:hAnsi="Calibri"/>
          <w:sz w:val="22"/>
        </w:rPr>
        <w:t>Please see below for the School’s response to Bullying (which includes cyber-bullying and bullying on the basis of protected characteristics).</w:t>
      </w:r>
    </w:p>
    <w:p w14:paraId="1E84FE4D" w14:textId="77777777" w:rsidR="00427885" w:rsidRPr="00B920BA" w:rsidRDefault="00427885" w:rsidP="00CE75A0">
      <w:pPr>
        <w:spacing w:after="200" w:line="276" w:lineRule="auto"/>
        <w:jc w:val="both"/>
        <w:rPr>
          <w:rFonts w:ascii="Calibri" w:hAnsi="Calibri"/>
          <w:b/>
          <w:sz w:val="22"/>
        </w:rPr>
      </w:pPr>
    </w:p>
    <w:p w14:paraId="6F1C8159" w14:textId="77777777" w:rsidR="00427885" w:rsidRPr="00B920BA" w:rsidRDefault="00427885" w:rsidP="00CE75A0">
      <w:pPr>
        <w:spacing w:after="200" w:line="276" w:lineRule="auto"/>
        <w:jc w:val="both"/>
        <w:rPr>
          <w:rFonts w:ascii="Calibri" w:hAnsi="Calibri"/>
          <w:b/>
          <w:sz w:val="22"/>
        </w:rPr>
      </w:pPr>
      <w:r w:rsidRPr="00B920BA">
        <w:rPr>
          <w:rFonts w:ascii="Calibri" w:hAnsi="Calibri"/>
          <w:b/>
          <w:sz w:val="22"/>
        </w:rPr>
        <w:t>The School’s Response to Bullying</w:t>
      </w:r>
    </w:p>
    <w:p w14:paraId="339B2812" w14:textId="77777777" w:rsidR="00692139" w:rsidRPr="00B920BA" w:rsidRDefault="00427885" w:rsidP="00692139">
      <w:pPr>
        <w:spacing w:after="200" w:line="276" w:lineRule="auto"/>
        <w:jc w:val="both"/>
        <w:rPr>
          <w:rFonts w:ascii="Calibri" w:hAnsi="Calibri"/>
          <w:sz w:val="22"/>
        </w:rPr>
      </w:pPr>
      <w:r w:rsidRPr="00B920BA">
        <w:rPr>
          <w:rFonts w:ascii="Calibri" w:hAnsi="Calibri"/>
          <w:sz w:val="22"/>
        </w:rPr>
        <w:t>At</w:t>
      </w:r>
      <w:r w:rsidR="00185CED" w:rsidRPr="00B920BA">
        <w:rPr>
          <w:rFonts w:ascii="Calibri" w:hAnsi="Calibri"/>
          <w:sz w:val="22"/>
        </w:rPr>
        <w:t xml:space="preserve"> Our Lady’s, </w:t>
      </w:r>
      <w:r w:rsidR="001A6CC7" w:rsidRPr="00B920BA">
        <w:rPr>
          <w:rFonts w:ascii="Calibri" w:hAnsi="Calibri"/>
          <w:sz w:val="22"/>
        </w:rPr>
        <w:t>we always treat bullying, including allegati</w:t>
      </w:r>
      <w:r w:rsidR="0056181F" w:rsidRPr="00B920BA">
        <w:rPr>
          <w:rFonts w:ascii="Calibri" w:hAnsi="Calibri"/>
          <w:sz w:val="22"/>
        </w:rPr>
        <w:t>ons of bullying, very seriously, especially in regard to protected characteristics.</w:t>
      </w:r>
      <w:r w:rsidR="001A6CC7" w:rsidRPr="00B920BA">
        <w:rPr>
          <w:rFonts w:ascii="Calibri" w:hAnsi="Calibri"/>
          <w:sz w:val="22"/>
        </w:rPr>
        <w:t xml:space="preserve">  It conflicts sharply with the school’s policy on equal opportunities, as well as with its social and moral principles. </w:t>
      </w:r>
      <w:r w:rsidRPr="00B920BA">
        <w:rPr>
          <w:rFonts w:ascii="Calibri" w:hAnsi="Calibri"/>
          <w:sz w:val="22"/>
        </w:rPr>
        <w:t xml:space="preserve"> </w:t>
      </w:r>
      <w:r w:rsidR="001A6CC7" w:rsidRPr="00B920BA">
        <w:rPr>
          <w:rFonts w:ascii="Calibri" w:hAnsi="Calibri"/>
          <w:sz w:val="22"/>
        </w:rPr>
        <w:t xml:space="preserve">Bullying can be so serious that it causes psychological damage, eating disorders, self-harm and even suicide, and, whilst bullying is not a specific criminal offence, there are criminal laws </w:t>
      </w:r>
      <w:r w:rsidR="00BB5E33" w:rsidRPr="00B920BA">
        <w:rPr>
          <w:rFonts w:ascii="Calibri" w:hAnsi="Calibri"/>
          <w:sz w:val="22"/>
        </w:rPr>
        <w:t>that</w:t>
      </w:r>
      <w:r w:rsidR="001A6CC7" w:rsidRPr="00B920BA">
        <w:rPr>
          <w:rFonts w:ascii="Calibri" w:hAnsi="Calibri"/>
          <w:sz w:val="22"/>
        </w:rPr>
        <w:t xml:space="preserve"> apply to harassment and threatening behaviour.</w:t>
      </w:r>
      <w:r w:rsidR="0056181F" w:rsidRPr="00B920BA">
        <w:rPr>
          <w:rFonts w:ascii="Calibri" w:hAnsi="Calibri"/>
          <w:sz w:val="22"/>
        </w:rPr>
        <w:t xml:space="preserve">  Bullying may be considered as a child protection concern when there is reasonable cause to believe that a child is suffering or likely to suffer significant harm.</w:t>
      </w:r>
    </w:p>
    <w:p w14:paraId="625D1460" w14:textId="10F60C1C" w:rsidR="00692139" w:rsidRDefault="00692139" w:rsidP="00692139">
      <w:pPr>
        <w:spacing w:after="200" w:line="276" w:lineRule="auto"/>
        <w:jc w:val="both"/>
        <w:rPr>
          <w:rFonts w:ascii="Calibri" w:hAnsi="Calibri" w:cs="Calibri"/>
          <w:color w:val="000000"/>
          <w:sz w:val="22"/>
        </w:rPr>
      </w:pPr>
      <w:r w:rsidRPr="00B920BA">
        <w:rPr>
          <w:rFonts w:ascii="Calibri" w:hAnsi="Calibri" w:cs="Calibri"/>
          <w:color w:val="000000"/>
          <w:sz w:val="22"/>
        </w:rPr>
        <w:t xml:space="preserve">The School will adopt a zero-tolerance approach to any bullying and cyber bullying issues, that all staff will challenge any abusive behaviour between peers that comes to their notice and will report on to the DSL immediately any issues of this nature.  Please see the Safeguarding Policy for further details about dealing with peer-on peer abuse.  </w:t>
      </w:r>
    </w:p>
    <w:p w14:paraId="4A3B5641" w14:textId="33AF2DD6" w:rsidR="00EF1744" w:rsidRPr="00B920BA" w:rsidRDefault="00EF1744" w:rsidP="00692139">
      <w:pPr>
        <w:spacing w:after="200" w:line="276" w:lineRule="auto"/>
        <w:jc w:val="both"/>
        <w:rPr>
          <w:sz w:val="22"/>
        </w:rPr>
      </w:pPr>
      <w:r>
        <w:rPr>
          <w:rFonts w:ascii="Calibri" w:hAnsi="Calibri" w:cs="Calibri"/>
          <w:color w:val="000000"/>
          <w:sz w:val="22"/>
        </w:rPr>
        <w:t>Support for pupils with SEND and EAL is adapted to ensure accessibility.  Reasonable adjustments are made where appropriate, and anti-bullying strategies are differentiated to reflect individual needs.</w:t>
      </w:r>
    </w:p>
    <w:p w14:paraId="27E39EE9" w14:textId="77777777" w:rsidR="00982F4D" w:rsidRPr="00B920BA" w:rsidRDefault="00982F4D" w:rsidP="00692139">
      <w:pPr>
        <w:spacing w:after="120"/>
        <w:jc w:val="both"/>
        <w:rPr>
          <w:sz w:val="22"/>
        </w:rPr>
      </w:pPr>
      <w:r w:rsidRPr="00B920BA">
        <w:rPr>
          <w:rFonts w:ascii="Calibri" w:hAnsi="Calibri"/>
          <w:sz w:val="22"/>
        </w:rPr>
        <w:t xml:space="preserve">The </w:t>
      </w:r>
      <w:r w:rsidR="00897EFA" w:rsidRPr="00B920BA">
        <w:rPr>
          <w:rFonts w:ascii="Calibri" w:hAnsi="Calibri"/>
          <w:sz w:val="22"/>
        </w:rPr>
        <w:t>s</w:t>
      </w:r>
      <w:r w:rsidRPr="00B920BA">
        <w:rPr>
          <w:rFonts w:ascii="Calibri" w:hAnsi="Calibri"/>
          <w:sz w:val="22"/>
        </w:rPr>
        <w:t xml:space="preserve">chool is conscious that children with </w:t>
      </w:r>
      <w:r w:rsidR="00897EFA" w:rsidRPr="00B920BA">
        <w:rPr>
          <w:rFonts w:ascii="Calibri" w:hAnsi="Calibri"/>
          <w:sz w:val="22"/>
        </w:rPr>
        <w:t>special educational n</w:t>
      </w:r>
      <w:r w:rsidRPr="00B920BA">
        <w:rPr>
          <w:rFonts w:ascii="Calibri" w:hAnsi="Calibri"/>
          <w:sz w:val="22"/>
        </w:rPr>
        <w:t xml:space="preserve">eeds (SEN) and disabilities are a diverse population, potentially with a wide range of very different needs.  For all such children with SEN and disabilities, discrimination based on their needs can be an additional challenge, as they may: </w:t>
      </w:r>
    </w:p>
    <w:p w14:paraId="62542A08" w14:textId="77777777" w:rsidR="00982F4D" w:rsidRPr="00D56C89" w:rsidRDefault="00982F4D" w:rsidP="00B920BA">
      <w:pPr>
        <w:numPr>
          <w:ilvl w:val="0"/>
          <w:numId w:val="29"/>
        </w:numPr>
        <w:rPr>
          <w:rFonts w:ascii="Calibri" w:hAnsi="Calibri" w:cs="Calibri"/>
          <w:sz w:val="22"/>
          <w:lang w:val="en-US" w:eastAsia="en-US"/>
        </w:rPr>
      </w:pPr>
      <w:r w:rsidRPr="00D56C89">
        <w:rPr>
          <w:rFonts w:ascii="Calibri" w:hAnsi="Calibri" w:cs="Calibri"/>
          <w:sz w:val="22"/>
          <w:lang w:val="en-US" w:eastAsia="en-US"/>
        </w:rPr>
        <w:t xml:space="preserve">be adversely affected by </w:t>
      </w:r>
      <w:r w:rsidR="009071FF" w:rsidRPr="00D56C89">
        <w:rPr>
          <w:rFonts w:ascii="Calibri" w:hAnsi="Calibri" w:cs="Calibri"/>
          <w:sz w:val="22"/>
          <w:lang w:val="en-US" w:eastAsia="en-US"/>
        </w:rPr>
        <w:t xml:space="preserve">poor </w:t>
      </w:r>
      <w:r w:rsidRPr="00D56C89">
        <w:rPr>
          <w:rFonts w:ascii="Calibri" w:hAnsi="Calibri" w:cs="Calibri"/>
          <w:sz w:val="22"/>
          <w:lang w:val="en-US" w:eastAsia="en-US"/>
        </w:rPr>
        <w:t xml:space="preserve">attitudes to disability and perceptions of being different; </w:t>
      </w:r>
    </w:p>
    <w:p w14:paraId="51DD697E" w14:textId="77777777" w:rsidR="00982F4D" w:rsidRPr="00D56C89" w:rsidRDefault="00444FE0" w:rsidP="00B920BA">
      <w:pPr>
        <w:numPr>
          <w:ilvl w:val="0"/>
          <w:numId w:val="29"/>
        </w:numPr>
        <w:rPr>
          <w:rFonts w:ascii="Calibri" w:hAnsi="Calibri" w:cs="Calibri"/>
          <w:sz w:val="22"/>
          <w:lang w:val="en-US" w:eastAsia="en-US"/>
        </w:rPr>
      </w:pPr>
      <w:r w:rsidRPr="00D56C89">
        <w:rPr>
          <w:rFonts w:ascii="Calibri" w:hAnsi="Calibri" w:cs="Calibri"/>
          <w:sz w:val="22"/>
          <w:lang w:val="en-US" w:eastAsia="en-US"/>
        </w:rPr>
        <w:t>potentially find it</w:t>
      </w:r>
      <w:r w:rsidR="00982F4D" w:rsidRPr="00D56C89">
        <w:rPr>
          <w:rFonts w:ascii="Calibri" w:hAnsi="Calibri" w:cs="Calibri"/>
          <w:sz w:val="22"/>
          <w:lang w:val="en-US" w:eastAsia="en-US"/>
        </w:rPr>
        <w:t xml:space="preserve"> harder </w:t>
      </w:r>
      <w:r w:rsidR="00E3187C" w:rsidRPr="00D56C89">
        <w:rPr>
          <w:rFonts w:ascii="Calibri" w:hAnsi="Calibri" w:cs="Calibri"/>
          <w:sz w:val="22"/>
          <w:lang w:val="en-US" w:eastAsia="en-US"/>
        </w:rPr>
        <w:t>to resist bull</w:t>
      </w:r>
      <w:r w:rsidR="00982F4D" w:rsidRPr="00D56C89">
        <w:rPr>
          <w:rFonts w:ascii="Calibri" w:hAnsi="Calibri" w:cs="Calibri"/>
          <w:sz w:val="22"/>
          <w:lang w:val="en-US" w:eastAsia="en-US"/>
        </w:rPr>
        <w:t xml:space="preserve">ying; </w:t>
      </w:r>
    </w:p>
    <w:p w14:paraId="3624F8E4" w14:textId="77777777" w:rsidR="00982F4D" w:rsidRPr="00D56C89" w:rsidRDefault="00982F4D" w:rsidP="00B920BA">
      <w:pPr>
        <w:numPr>
          <w:ilvl w:val="0"/>
          <w:numId w:val="29"/>
        </w:numPr>
        <w:rPr>
          <w:rFonts w:ascii="Calibri" w:hAnsi="Calibri" w:cs="Calibri"/>
          <w:sz w:val="22"/>
          <w:lang w:val="en-US" w:eastAsia="en-US"/>
        </w:rPr>
      </w:pPr>
      <w:r w:rsidRPr="00D56C89">
        <w:rPr>
          <w:rFonts w:ascii="Calibri" w:hAnsi="Calibri" w:cs="Calibri"/>
          <w:sz w:val="22"/>
          <w:lang w:val="en-US" w:eastAsia="en-US"/>
        </w:rPr>
        <w:t xml:space="preserve">not necessarily understand that what is happening is </w:t>
      </w:r>
      <w:r w:rsidR="009071FF" w:rsidRPr="00D56C89">
        <w:rPr>
          <w:rFonts w:ascii="Calibri" w:hAnsi="Calibri" w:cs="Calibri"/>
          <w:sz w:val="22"/>
          <w:lang w:val="en-US" w:eastAsia="en-US"/>
        </w:rPr>
        <w:t xml:space="preserve">actually </w:t>
      </w:r>
      <w:r w:rsidRPr="00D56C89">
        <w:rPr>
          <w:rFonts w:ascii="Calibri" w:hAnsi="Calibri" w:cs="Calibri"/>
          <w:sz w:val="22"/>
          <w:lang w:val="en-US" w:eastAsia="en-US"/>
        </w:rPr>
        <w:t xml:space="preserve">bullying; </w:t>
      </w:r>
    </w:p>
    <w:p w14:paraId="436D0ECE" w14:textId="77777777" w:rsidR="00982F4D" w:rsidRPr="00D56C89" w:rsidRDefault="00982F4D" w:rsidP="00B920BA">
      <w:pPr>
        <w:numPr>
          <w:ilvl w:val="0"/>
          <w:numId w:val="29"/>
        </w:numPr>
        <w:rPr>
          <w:rFonts w:ascii="Calibri" w:hAnsi="Calibri" w:cs="Calibri"/>
          <w:sz w:val="22"/>
          <w:lang w:val="en-US" w:eastAsia="en-US"/>
        </w:rPr>
      </w:pPr>
      <w:r w:rsidRPr="00D56C89">
        <w:rPr>
          <w:rFonts w:ascii="Calibri" w:hAnsi="Calibri" w:cs="Calibri"/>
          <w:sz w:val="22"/>
          <w:lang w:val="en-US" w:eastAsia="en-US"/>
        </w:rPr>
        <w:t>find it difficult to tell adults about b</w:t>
      </w:r>
      <w:r w:rsidR="00AC44AA" w:rsidRPr="00D56C89">
        <w:rPr>
          <w:rFonts w:ascii="Calibri" w:hAnsi="Calibri" w:cs="Calibri"/>
          <w:sz w:val="22"/>
          <w:lang w:val="en-US" w:eastAsia="en-US"/>
        </w:rPr>
        <w:t>ullying.</w:t>
      </w:r>
    </w:p>
    <w:p w14:paraId="49DDD5B8" w14:textId="77777777" w:rsidR="001A6CC7" w:rsidRPr="00B920BA" w:rsidRDefault="001A6CC7" w:rsidP="00CE75A0">
      <w:pPr>
        <w:jc w:val="both"/>
        <w:rPr>
          <w:rFonts w:ascii="Calibri" w:hAnsi="Calibri"/>
          <w:sz w:val="22"/>
        </w:rPr>
      </w:pPr>
    </w:p>
    <w:p w14:paraId="5E5CC85D" w14:textId="77777777" w:rsidR="00CE75A0" w:rsidRPr="00B920BA" w:rsidRDefault="00CE75A0" w:rsidP="00CE75A0">
      <w:pPr>
        <w:jc w:val="both"/>
        <w:rPr>
          <w:rFonts w:ascii="Calibri" w:hAnsi="Calibri"/>
          <w:b/>
          <w:sz w:val="22"/>
        </w:rPr>
      </w:pPr>
    </w:p>
    <w:p w14:paraId="287F6D6E" w14:textId="77777777" w:rsidR="001A6CC7" w:rsidRPr="00B920BA" w:rsidRDefault="00427885" w:rsidP="00CE75A0">
      <w:pPr>
        <w:jc w:val="both"/>
        <w:rPr>
          <w:rFonts w:ascii="Calibri" w:hAnsi="Calibri"/>
          <w:b/>
          <w:sz w:val="22"/>
        </w:rPr>
      </w:pPr>
      <w:r w:rsidRPr="00B920BA">
        <w:rPr>
          <w:rFonts w:ascii="Calibri" w:hAnsi="Calibri"/>
          <w:b/>
          <w:sz w:val="22"/>
        </w:rPr>
        <w:t>Recognising the signs of Bullying</w:t>
      </w:r>
    </w:p>
    <w:p w14:paraId="3B95E00A" w14:textId="77777777" w:rsidR="001A6CC7" w:rsidRPr="00B920BA" w:rsidRDefault="001A6CC7" w:rsidP="00CE75A0">
      <w:pPr>
        <w:jc w:val="both"/>
        <w:rPr>
          <w:rFonts w:ascii="Calibri" w:hAnsi="Calibri"/>
          <w:sz w:val="22"/>
        </w:rPr>
      </w:pPr>
    </w:p>
    <w:p w14:paraId="7FC0B99E" w14:textId="77777777" w:rsidR="001A6CC7" w:rsidRPr="00B920BA" w:rsidRDefault="001A6CC7" w:rsidP="00CE75A0">
      <w:pPr>
        <w:jc w:val="both"/>
        <w:rPr>
          <w:rFonts w:ascii="Calibri" w:hAnsi="Calibri"/>
          <w:sz w:val="22"/>
        </w:rPr>
      </w:pPr>
      <w:r w:rsidRPr="00B920BA">
        <w:rPr>
          <w:rFonts w:ascii="Calibri" w:hAnsi="Calibri"/>
          <w:sz w:val="22"/>
        </w:rPr>
        <w:t>Changes in behaviour that may indicate that a pupil is being bullied include:</w:t>
      </w:r>
    </w:p>
    <w:p w14:paraId="1F9DE85F" w14:textId="77777777" w:rsidR="001A6CC7" w:rsidRPr="00B920BA" w:rsidRDefault="001A6CC7" w:rsidP="00CE75A0">
      <w:pPr>
        <w:jc w:val="both"/>
        <w:rPr>
          <w:rFonts w:ascii="Calibri" w:hAnsi="Calibri"/>
          <w:sz w:val="22"/>
        </w:rPr>
      </w:pPr>
    </w:p>
    <w:p w14:paraId="07E855AA" w14:textId="77777777" w:rsidR="001A6CC7" w:rsidRPr="00D56C89" w:rsidRDefault="001A6CC7" w:rsidP="00B920BA">
      <w:pPr>
        <w:numPr>
          <w:ilvl w:val="0"/>
          <w:numId w:val="30"/>
        </w:numPr>
        <w:rPr>
          <w:rFonts w:ascii="Calibri" w:hAnsi="Calibri" w:cs="Calibri"/>
          <w:sz w:val="22"/>
        </w:rPr>
      </w:pPr>
      <w:r w:rsidRPr="00D56C89">
        <w:rPr>
          <w:rFonts w:ascii="Calibri" w:hAnsi="Calibri" w:cs="Calibri"/>
          <w:sz w:val="22"/>
        </w:rPr>
        <w:t xml:space="preserve">Unwillingness to </w:t>
      </w:r>
      <w:r w:rsidR="00A108DB" w:rsidRPr="00D56C89">
        <w:rPr>
          <w:rFonts w:ascii="Calibri" w:hAnsi="Calibri" w:cs="Calibri"/>
          <w:sz w:val="22"/>
        </w:rPr>
        <w:t xml:space="preserve">attend or </w:t>
      </w:r>
      <w:r w:rsidRPr="00D56C89">
        <w:rPr>
          <w:rFonts w:ascii="Calibri" w:hAnsi="Calibri" w:cs="Calibri"/>
          <w:sz w:val="22"/>
        </w:rPr>
        <w:t>return to school</w:t>
      </w:r>
    </w:p>
    <w:p w14:paraId="772B035E" w14:textId="77777777" w:rsidR="001A6CC7" w:rsidRPr="00D56C89" w:rsidRDefault="001A6CC7" w:rsidP="00B920BA">
      <w:pPr>
        <w:numPr>
          <w:ilvl w:val="0"/>
          <w:numId w:val="30"/>
        </w:numPr>
        <w:rPr>
          <w:rFonts w:ascii="Calibri" w:hAnsi="Calibri" w:cs="Calibri"/>
          <w:sz w:val="22"/>
        </w:rPr>
      </w:pPr>
      <w:r w:rsidRPr="00D56C89">
        <w:rPr>
          <w:rFonts w:ascii="Calibri" w:hAnsi="Calibri" w:cs="Calibri"/>
          <w:sz w:val="22"/>
        </w:rPr>
        <w:t>Displays of excessive anxiety, becoming withdrawn or unusually quiet</w:t>
      </w:r>
    </w:p>
    <w:p w14:paraId="482D1839" w14:textId="77777777" w:rsidR="001A6CC7" w:rsidRPr="00D56C89" w:rsidRDefault="001A6CC7" w:rsidP="00B920BA">
      <w:pPr>
        <w:numPr>
          <w:ilvl w:val="0"/>
          <w:numId w:val="30"/>
        </w:numPr>
        <w:rPr>
          <w:rFonts w:ascii="Calibri" w:hAnsi="Calibri" w:cs="Calibri"/>
          <w:sz w:val="22"/>
        </w:rPr>
      </w:pPr>
      <w:r w:rsidRPr="00D56C89">
        <w:rPr>
          <w:rFonts w:ascii="Calibri" w:hAnsi="Calibri" w:cs="Calibri"/>
          <w:sz w:val="22"/>
        </w:rPr>
        <w:t>Failure to produce work, or producing unusually bad work, or work that appears to have been copied, interfered with or spoilt by others</w:t>
      </w:r>
    </w:p>
    <w:p w14:paraId="05070BEA" w14:textId="77777777" w:rsidR="001A6CC7" w:rsidRPr="00D56C89" w:rsidRDefault="001A6CC7" w:rsidP="00B920BA">
      <w:pPr>
        <w:numPr>
          <w:ilvl w:val="0"/>
          <w:numId w:val="30"/>
        </w:numPr>
        <w:rPr>
          <w:rFonts w:ascii="Calibri" w:hAnsi="Calibri" w:cs="Calibri"/>
          <w:sz w:val="22"/>
        </w:rPr>
      </w:pPr>
      <w:r w:rsidRPr="00D56C89">
        <w:rPr>
          <w:rFonts w:ascii="Calibri" w:hAnsi="Calibri" w:cs="Calibri"/>
          <w:sz w:val="22"/>
        </w:rPr>
        <w:t>Books, bags and other</w:t>
      </w:r>
      <w:r w:rsidR="00427885" w:rsidRPr="00D56C89">
        <w:rPr>
          <w:rFonts w:ascii="Calibri" w:hAnsi="Calibri" w:cs="Calibri"/>
          <w:sz w:val="22"/>
        </w:rPr>
        <w:t xml:space="preserve"> belongings suddenly go missing</w:t>
      </w:r>
      <w:r w:rsidRPr="00D56C89">
        <w:rPr>
          <w:rFonts w:ascii="Calibri" w:hAnsi="Calibri" w:cs="Calibri"/>
          <w:sz w:val="22"/>
        </w:rPr>
        <w:t xml:space="preserve"> or are damaged</w:t>
      </w:r>
    </w:p>
    <w:p w14:paraId="7A60D53D" w14:textId="77777777" w:rsidR="001A6CC7" w:rsidRPr="00D56C89" w:rsidRDefault="001A6CC7" w:rsidP="00B920BA">
      <w:pPr>
        <w:numPr>
          <w:ilvl w:val="0"/>
          <w:numId w:val="30"/>
        </w:numPr>
        <w:rPr>
          <w:rFonts w:ascii="Calibri" w:hAnsi="Calibri" w:cs="Calibri"/>
          <w:sz w:val="22"/>
        </w:rPr>
      </w:pPr>
      <w:r w:rsidRPr="00D56C89">
        <w:rPr>
          <w:rFonts w:ascii="Calibri" w:hAnsi="Calibri" w:cs="Calibri"/>
          <w:sz w:val="22"/>
        </w:rPr>
        <w:lastRenderedPageBreak/>
        <w:t xml:space="preserve">Change to established </w:t>
      </w:r>
      <w:r w:rsidR="00427885" w:rsidRPr="00D56C89">
        <w:rPr>
          <w:rFonts w:ascii="Calibri" w:hAnsi="Calibri" w:cs="Calibri"/>
          <w:sz w:val="22"/>
        </w:rPr>
        <w:t xml:space="preserve">existing </w:t>
      </w:r>
      <w:r w:rsidRPr="00D56C89">
        <w:rPr>
          <w:rFonts w:ascii="Calibri" w:hAnsi="Calibri" w:cs="Calibri"/>
          <w:sz w:val="22"/>
        </w:rPr>
        <w:t>habits (e.g. giving up music lessons, change to accent or vocabulary)</w:t>
      </w:r>
    </w:p>
    <w:p w14:paraId="6FE17F11" w14:textId="77777777" w:rsidR="001A6CC7" w:rsidRPr="00D56C89" w:rsidRDefault="00A3159A" w:rsidP="00B920BA">
      <w:pPr>
        <w:numPr>
          <w:ilvl w:val="0"/>
          <w:numId w:val="30"/>
        </w:numPr>
        <w:rPr>
          <w:rFonts w:ascii="Calibri" w:hAnsi="Calibri" w:cs="Calibri"/>
          <w:sz w:val="22"/>
        </w:rPr>
      </w:pPr>
      <w:r w:rsidRPr="00D56C89">
        <w:rPr>
          <w:rFonts w:ascii="Calibri" w:hAnsi="Calibri" w:cs="Calibri"/>
          <w:sz w:val="22"/>
        </w:rPr>
        <w:t>Diminished levels of self-</w:t>
      </w:r>
      <w:r w:rsidR="001A6CC7" w:rsidRPr="00D56C89">
        <w:rPr>
          <w:rFonts w:ascii="Calibri" w:hAnsi="Calibri" w:cs="Calibri"/>
          <w:sz w:val="22"/>
        </w:rPr>
        <w:t>confidence</w:t>
      </w:r>
    </w:p>
    <w:p w14:paraId="38D49D65" w14:textId="77777777" w:rsidR="001A6CC7" w:rsidRPr="00D56C89" w:rsidRDefault="001A6CC7" w:rsidP="00B920BA">
      <w:pPr>
        <w:numPr>
          <w:ilvl w:val="0"/>
          <w:numId w:val="30"/>
        </w:numPr>
        <w:rPr>
          <w:rFonts w:ascii="Calibri" w:hAnsi="Calibri" w:cs="Calibri"/>
          <w:sz w:val="22"/>
        </w:rPr>
      </w:pPr>
      <w:r w:rsidRPr="00D56C89">
        <w:rPr>
          <w:rFonts w:ascii="Calibri" w:hAnsi="Calibri" w:cs="Calibri"/>
          <w:sz w:val="22"/>
        </w:rPr>
        <w:t>Frequent visits to the School office with symptoms such as stomach pains, headaches</w:t>
      </w:r>
    </w:p>
    <w:p w14:paraId="4FA70D06" w14:textId="77777777" w:rsidR="001A6CC7" w:rsidRPr="00D56C89" w:rsidRDefault="001A6CC7" w:rsidP="00B920BA">
      <w:pPr>
        <w:numPr>
          <w:ilvl w:val="0"/>
          <w:numId w:val="30"/>
        </w:numPr>
        <w:rPr>
          <w:rFonts w:ascii="Calibri" w:hAnsi="Calibri" w:cs="Calibri"/>
          <w:sz w:val="22"/>
        </w:rPr>
      </w:pPr>
      <w:r w:rsidRPr="00D56C89">
        <w:rPr>
          <w:rFonts w:ascii="Calibri" w:hAnsi="Calibri" w:cs="Calibri"/>
          <w:sz w:val="22"/>
        </w:rPr>
        <w:t>Unexplained cuts and bruises</w:t>
      </w:r>
    </w:p>
    <w:p w14:paraId="56AB7725" w14:textId="77777777" w:rsidR="001A6CC7" w:rsidRPr="00D56C89" w:rsidRDefault="001A6CC7" w:rsidP="00B920BA">
      <w:pPr>
        <w:numPr>
          <w:ilvl w:val="0"/>
          <w:numId w:val="30"/>
        </w:numPr>
        <w:rPr>
          <w:rFonts w:ascii="Calibri" w:hAnsi="Calibri" w:cs="Calibri"/>
          <w:sz w:val="22"/>
        </w:rPr>
      </w:pPr>
      <w:r w:rsidRPr="00D56C89">
        <w:rPr>
          <w:rFonts w:ascii="Calibri" w:hAnsi="Calibri" w:cs="Calibri"/>
          <w:sz w:val="22"/>
        </w:rPr>
        <w:t>Frequent absence, erratic attendance, late arrival to class</w:t>
      </w:r>
    </w:p>
    <w:p w14:paraId="0B06A9BA" w14:textId="77777777" w:rsidR="001A6CC7" w:rsidRPr="00D56C89" w:rsidRDefault="001A6CC7" w:rsidP="00B920BA">
      <w:pPr>
        <w:numPr>
          <w:ilvl w:val="0"/>
          <w:numId w:val="30"/>
        </w:numPr>
        <w:rPr>
          <w:rFonts w:ascii="Calibri" w:hAnsi="Calibri" w:cs="Calibri"/>
          <w:sz w:val="22"/>
        </w:rPr>
      </w:pPr>
      <w:r w:rsidRPr="00D56C89">
        <w:rPr>
          <w:rFonts w:ascii="Calibri" w:hAnsi="Calibri" w:cs="Calibri"/>
          <w:sz w:val="22"/>
        </w:rPr>
        <w:t>Choosing the company of adults</w:t>
      </w:r>
    </w:p>
    <w:p w14:paraId="19A9EB89" w14:textId="77777777" w:rsidR="001A6CC7" w:rsidRPr="00D56C89" w:rsidRDefault="001A6CC7" w:rsidP="00B920BA">
      <w:pPr>
        <w:numPr>
          <w:ilvl w:val="0"/>
          <w:numId w:val="30"/>
        </w:numPr>
        <w:rPr>
          <w:rFonts w:ascii="Calibri" w:hAnsi="Calibri" w:cs="Calibri"/>
          <w:sz w:val="22"/>
        </w:rPr>
      </w:pPr>
      <w:r w:rsidRPr="00D56C89">
        <w:rPr>
          <w:rFonts w:ascii="Calibri" w:hAnsi="Calibri" w:cs="Calibri"/>
          <w:sz w:val="22"/>
        </w:rPr>
        <w:t>Displaying repressed body language and poor eye contact</w:t>
      </w:r>
    </w:p>
    <w:p w14:paraId="26BDABA1" w14:textId="77777777" w:rsidR="001A6CC7" w:rsidRPr="00D56C89" w:rsidRDefault="001A6CC7" w:rsidP="00B920BA">
      <w:pPr>
        <w:numPr>
          <w:ilvl w:val="0"/>
          <w:numId w:val="30"/>
        </w:numPr>
        <w:rPr>
          <w:rFonts w:ascii="Calibri" w:hAnsi="Calibri" w:cs="Calibri"/>
          <w:sz w:val="22"/>
        </w:rPr>
      </w:pPr>
      <w:r w:rsidRPr="00D56C89">
        <w:rPr>
          <w:rFonts w:ascii="Calibri" w:hAnsi="Calibri" w:cs="Calibri"/>
          <w:sz w:val="22"/>
        </w:rPr>
        <w:t>Difficulty in sleeping, experiences nightmares</w:t>
      </w:r>
    </w:p>
    <w:p w14:paraId="556E168E" w14:textId="77777777" w:rsidR="001A6CC7" w:rsidRPr="00D56C89" w:rsidRDefault="001A6CC7" w:rsidP="00B920BA">
      <w:pPr>
        <w:numPr>
          <w:ilvl w:val="0"/>
          <w:numId w:val="30"/>
        </w:numPr>
        <w:rPr>
          <w:rFonts w:ascii="Calibri" w:hAnsi="Calibri" w:cs="Calibri"/>
          <w:sz w:val="22"/>
        </w:rPr>
      </w:pPr>
      <w:r w:rsidRPr="00D56C89">
        <w:rPr>
          <w:rFonts w:ascii="Calibri" w:hAnsi="Calibri" w:cs="Calibri"/>
          <w:sz w:val="22"/>
        </w:rPr>
        <w:t>Talking of running away</w:t>
      </w:r>
      <w:r w:rsidR="008F2FCD" w:rsidRPr="00D56C89">
        <w:rPr>
          <w:rFonts w:ascii="Calibri" w:hAnsi="Calibri" w:cs="Calibri"/>
          <w:sz w:val="22"/>
        </w:rPr>
        <w:t xml:space="preserve"> or suicide</w:t>
      </w:r>
    </w:p>
    <w:p w14:paraId="7B6421F8" w14:textId="77777777" w:rsidR="001A6CC7" w:rsidRPr="00B920BA" w:rsidRDefault="001A6CC7" w:rsidP="00CE75A0">
      <w:pPr>
        <w:jc w:val="both"/>
        <w:rPr>
          <w:rFonts w:ascii="Calibri" w:hAnsi="Calibri"/>
          <w:sz w:val="22"/>
        </w:rPr>
      </w:pPr>
    </w:p>
    <w:p w14:paraId="4B7825DF" w14:textId="77777777" w:rsidR="001A6CC7" w:rsidRPr="00B920BA" w:rsidRDefault="001A6CC7" w:rsidP="00CE75A0">
      <w:pPr>
        <w:jc w:val="both"/>
        <w:rPr>
          <w:rFonts w:ascii="Calibri" w:hAnsi="Calibri"/>
          <w:sz w:val="22"/>
        </w:rPr>
      </w:pPr>
      <w:r w:rsidRPr="00B920BA">
        <w:rPr>
          <w:rFonts w:ascii="Calibri" w:hAnsi="Calibri"/>
          <w:sz w:val="22"/>
        </w:rPr>
        <w:t>Although there may be other causes for some of the above symptoms, a repe</w:t>
      </w:r>
      <w:r w:rsidR="00D76CA5" w:rsidRPr="00B920BA">
        <w:rPr>
          <w:rFonts w:ascii="Calibri" w:hAnsi="Calibri"/>
          <w:sz w:val="22"/>
        </w:rPr>
        <w:t>tition of</w:t>
      </w:r>
      <w:r w:rsidRPr="00B920BA">
        <w:rPr>
          <w:rFonts w:ascii="Calibri" w:hAnsi="Calibri"/>
          <w:sz w:val="22"/>
        </w:rPr>
        <w:t xml:space="preserve"> or a combination of these possible signs of bullying should </w:t>
      </w:r>
      <w:r w:rsidR="00DF5C2A" w:rsidRPr="00B920BA">
        <w:rPr>
          <w:rFonts w:ascii="Calibri" w:hAnsi="Calibri"/>
          <w:sz w:val="22"/>
        </w:rPr>
        <w:t xml:space="preserve">always </w:t>
      </w:r>
      <w:r w:rsidRPr="00B920BA">
        <w:rPr>
          <w:rFonts w:ascii="Calibri" w:hAnsi="Calibri"/>
          <w:sz w:val="22"/>
        </w:rPr>
        <w:t>be investigated by parents and teachers.</w:t>
      </w:r>
    </w:p>
    <w:p w14:paraId="5B51C2BD" w14:textId="77777777" w:rsidR="001A6CC7" w:rsidRPr="00B920BA" w:rsidRDefault="001A6CC7" w:rsidP="00CE75A0">
      <w:pPr>
        <w:jc w:val="both"/>
        <w:rPr>
          <w:rFonts w:ascii="Calibri" w:hAnsi="Calibri"/>
          <w:sz w:val="22"/>
          <w:u w:val="single"/>
        </w:rPr>
      </w:pPr>
    </w:p>
    <w:p w14:paraId="6AA8A79F" w14:textId="77777777" w:rsidR="00B8650B" w:rsidRPr="00B920BA" w:rsidRDefault="00B8650B" w:rsidP="00CE75A0">
      <w:pPr>
        <w:jc w:val="both"/>
        <w:rPr>
          <w:rFonts w:ascii="Calibri" w:hAnsi="Calibri"/>
          <w:sz w:val="22"/>
          <w:u w:val="single"/>
        </w:rPr>
      </w:pPr>
    </w:p>
    <w:p w14:paraId="63336C3B" w14:textId="77777777" w:rsidR="001A6CC7" w:rsidRPr="00B920BA" w:rsidRDefault="00D76CA5" w:rsidP="00CE75A0">
      <w:pPr>
        <w:jc w:val="both"/>
        <w:rPr>
          <w:rFonts w:ascii="Calibri" w:hAnsi="Calibri"/>
          <w:b/>
          <w:sz w:val="22"/>
        </w:rPr>
      </w:pPr>
      <w:r w:rsidRPr="00B920BA">
        <w:rPr>
          <w:rFonts w:ascii="Calibri" w:hAnsi="Calibri"/>
          <w:b/>
          <w:sz w:val="22"/>
        </w:rPr>
        <w:t>Preventative Measures</w:t>
      </w:r>
    </w:p>
    <w:p w14:paraId="46CBFBBC" w14:textId="77777777" w:rsidR="001A6CC7" w:rsidRPr="00B920BA" w:rsidRDefault="001A6CC7" w:rsidP="00CE75A0">
      <w:pPr>
        <w:jc w:val="both"/>
        <w:rPr>
          <w:rFonts w:ascii="Calibri" w:hAnsi="Calibri"/>
          <w:sz w:val="22"/>
        </w:rPr>
      </w:pPr>
    </w:p>
    <w:p w14:paraId="1A852F25" w14:textId="77777777" w:rsidR="001A6CC7" w:rsidRPr="00B920BA" w:rsidRDefault="001A6CC7" w:rsidP="00CE75A0">
      <w:pPr>
        <w:jc w:val="both"/>
        <w:rPr>
          <w:rFonts w:ascii="Calibri" w:hAnsi="Calibri"/>
          <w:sz w:val="22"/>
        </w:rPr>
      </w:pPr>
      <w:r w:rsidRPr="00B920BA">
        <w:rPr>
          <w:rFonts w:ascii="Calibri" w:hAnsi="Calibri"/>
          <w:sz w:val="22"/>
        </w:rPr>
        <w:t>We take the following preventative measures in order to ensure that bullying does not become a problem.</w:t>
      </w:r>
    </w:p>
    <w:p w14:paraId="026E5BBD" w14:textId="77777777" w:rsidR="001A6CC7" w:rsidRPr="00B920BA" w:rsidRDefault="001A6CC7" w:rsidP="00CE75A0">
      <w:pPr>
        <w:jc w:val="both"/>
        <w:rPr>
          <w:rFonts w:ascii="Calibri" w:hAnsi="Calibri"/>
          <w:sz w:val="22"/>
        </w:rPr>
      </w:pPr>
    </w:p>
    <w:p w14:paraId="5EC2051A" w14:textId="77777777" w:rsidR="001A6CC7" w:rsidRPr="00D56C89" w:rsidRDefault="001A6CC7" w:rsidP="00B920BA">
      <w:pPr>
        <w:numPr>
          <w:ilvl w:val="0"/>
          <w:numId w:val="32"/>
        </w:numPr>
        <w:jc w:val="both"/>
        <w:rPr>
          <w:rFonts w:ascii="Calibri" w:hAnsi="Calibri" w:cs="Calibri"/>
          <w:sz w:val="22"/>
        </w:rPr>
      </w:pPr>
      <w:r w:rsidRPr="00D56C89">
        <w:rPr>
          <w:rFonts w:ascii="Calibri" w:hAnsi="Calibri" w:cs="Calibri"/>
          <w:sz w:val="22"/>
        </w:rPr>
        <w:t xml:space="preserve">All new pupils, including our youngest children are briefed thoroughly on the school’s expected standards of behaviour.  They are told what to </w:t>
      </w:r>
      <w:r w:rsidR="00FE6752" w:rsidRPr="00D56C89">
        <w:rPr>
          <w:rFonts w:ascii="Calibri" w:hAnsi="Calibri" w:cs="Calibri"/>
          <w:sz w:val="22"/>
        </w:rPr>
        <w:t>do if they encounter bullying, which is to t</w:t>
      </w:r>
      <w:r w:rsidRPr="00D56C89">
        <w:rPr>
          <w:rFonts w:ascii="Calibri" w:hAnsi="Calibri" w:cs="Calibri"/>
          <w:sz w:val="22"/>
        </w:rPr>
        <w:t xml:space="preserve">ell a teacher or another trusted adult or tell their parents who will in turn inform the school.  We guarantee that whistle-blowers who act in good faith will not be penalised and will be </w:t>
      </w:r>
      <w:r w:rsidR="00FE6752" w:rsidRPr="00D56C89">
        <w:rPr>
          <w:rFonts w:ascii="Calibri" w:hAnsi="Calibri" w:cs="Calibri"/>
          <w:sz w:val="22"/>
        </w:rPr>
        <w:t xml:space="preserve">fully </w:t>
      </w:r>
      <w:r w:rsidRPr="00D56C89">
        <w:rPr>
          <w:rFonts w:ascii="Calibri" w:hAnsi="Calibri" w:cs="Calibri"/>
          <w:sz w:val="22"/>
        </w:rPr>
        <w:t>supported.</w:t>
      </w:r>
    </w:p>
    <w:p w14:paraId="544A8D10" w14:textId="77777777" w:rsidR="001A6CC7" w:rsidRPr="00D56C89" w:rsidRDefault="001A6CC7" w:rsidP="00B920BA">
      <w:pPr>
        <w:numPr>
          <w:ilvl w:val="0"/>
          <w:numId w:val="32"/>
        </w:numPr>
        <w:jc w:val="both"/>
        <w:rPr>
          <w:rFonts w:ascii="Calibri" w:hAnsi="Calibri" w:cs="Calibri"/>
          <w:sz w:val="22"/>
        </w:rPr>
      </w:pPr>
      <w:r w:rsidRPr="00D56C89">
        <w:rPr>
          <w:rFonts w:ascii="Calibri" w:hAnsi="Calibri" w:cs="Calibri"/>
          <w:sz w:val="22"/>
        </w:rPr>
        <w:t>All new members of staff are given guidance on the school’s anti-bullying policy and in how to react to allegations of bullying in the school. They are required to read the school’s policy as part of their</w:t>
      </w:r>
      <w:r w:rsidR="00E67531" w:rsidRPr="00D56C89">
        <w:rPr>
          <w:rFonts w:ascii="Calibri" w:hAnsi="Calibri" w:cs="Calibri"/>
          <w:sz w:val="22"/>
        </w:rPr>
        <w:t xml:space="preserve"> induction. We use appropriate a</w:t>
      </w:r>
      <w:r w:rsidRPr="00D56C89">
        <w:rPr>
          <w:rFonts w:ascii="Calibri" w:hAnsi="Calibri" w:cs="Calibri"/>
          <w:sz w:val="22"/>
        </w:rPr>
        <w:t xml:space="preserve">ssemblies to explain the school policy on bullying.  Our </w:t>
      </w:r>
      <w:r w:rsidR="00CD3585" w:rsidRPr="00D56C89">
        <w:rPr>
          <w:rFonts w:ascii="Calibri" w:hAnsi="Calibri" w:cs="Calibri"/>
          <w:sz w:val="22"/>
        </w:rPr>
        <w:t>PSH</w:t>
      </w:r>
      <w:r w:rsidR="0024723F" w:rsidRPr="00D56C89">
        <w:rPr>
          <w:rFonts w:ascii="Calibri" w:hAnsi="Calibri" w:cs="Calibri"/>
          <w:sz w:val="22"/>
        </w:rPr>
        <w:t>C</w:t>
      </w:r>
      <w:r w:rsidR="00CD3585" w:rsidRPr="00D56C89">
        <w:rPr>
          <w:rFonts w:ascii="Calibri" w:hAnsi="Calibri" w:cs="Calibri"/>
          <w:sz w:val="22"/>
        </w:rPr>
        <w:t>EE</w:t>
      </w:r>
      <w:r w:rsidR="00E67531" w:rsidRPr="00D56C89">
        <w:rPr>
          <w:rFonts w:ascii="Calibri" w:hAnsi="Calibri" w:cs="Calibri"/>
          <w:sz w:val="22"/>
        </w:rPr>
        <w:t xml:space="preserve"> and circle t</w:t>
      </w:r>
      <w:r w:rsidRPr="00D56C89">
        <w:rPr>
          <w:rFonts w:ascii="Calibri" w:hAnsi="Calibri" w:cs="Calibri"/>
          <w:sz w:val="22"/>
        </w:rPr>
        <w:t>ime give pupils an awareness of their social and moral responsibilities as they progress through the school - to enforce the message about community involvement and taking care of each other.</w:t>
      </w:r>
    </w:p>
    <w:p w14:paraId="21FB6A31" w14:textId="045A472A" w:rsidR="00873DF2" w:rsidRPr="00372524" w:rsidRDefault="001A6CC7" w:rsidP="00372524">
      <w:pPr>
        <w:numPr>
          <w:ilvl w:val="0"/>
          <w:numId w:val="32"/>
        </w:numPr>
        <w:jc w:val="both"/>
        <w:rPr>
          <w:rFonts w:ascii="Calibri" w:hAnsi="Calibri" w:cs="Calibri"/>
          <w:sz w:val="22"/>
        </w:rPr>
      </w:pPr>
      <w:r w:rsidRPr="00D56C89">
        <w:rPr>
          <w:rFonts w:ascii="Calibri" w:hAnsi="Calibri" w:cs="Calibri"/>
          <w:sz w:val="22"/>
        </w:rPr>
        <w:t xml:space="preserve">Other lessons, particularly </w:t>
      </w:r>
      <w:r w:rsidR="00E67531" w:rsidRPr="00D56C89">
        <w:rPr>
          <w:rFonts w:ascii="Calibri" w:hAnsi="Calibri" w:cs="Calibri"/>
          <w:sz w:val="22"/>
        </w:rPr>
        <w:t>r</w:t>
      </w:r>
      <w:r w:rsidR="005F5E69" w:rsidRPr="00D56C89">
        <w:rPr>
          <w:rFonts w:ascii="Calibri" w:hAnsi="Calibri" w:cs="Calibri"/>
          <w:sz w:val="22"/>
        </w:rPr>
        <w:t xml:space="preserve">eligious </w:t>
      </w:r>
      <w:r w:rsidR="00E67531" w:rsidRPr="00D56C89">
        <w:rPr>
          <w:rFonts w:ascii="Calibri" w:hAnsi="Calibri" w:cs="Calibri"/>
          <w:sz w:val="22"/>
        </w:rPr>
        <w:t>e</w:t>
      </w:r>
      <w:r w:rsidR="005F5E69" w:rsidRPr="00D56C89">
        <w:rPr>
          <w:rFonts w:ascii="Calibri" w:hAnsi="Calibri" w:cs="Calibri"/>
          <w:sz w:val="22"/>
        </w:rPr>
        <w:t>ducation (</w:t>
      </w:r>
      <w:r w:rsidRPr="00D56C89">
        <w:rPr>
          <w:rFonts w:ascii="Calibri" w:hAnsi="Calibri" w:cs="Calibri"/>
          <w:sz w:val="22"/>
        </w:rPr>
        <w:t>RE</w:t>
      </w:r>
      <w:r w:rsidR="005F5E69" w:rsidRPr="00D56C89">
        <w:rPr>
          <w:rFonts w:ascii="Calibri" w:hAnsi="Calibri" w:cs="Calibri"/>
          <w:sz w:val="22"/>
        </w:rPr>
        <w:t>)</w:t>
      </w:r>
      <w:r w:rsidRPr="00D56C89">
        <w:rPr>
          <w:rFonts w:ascii="Calibri" w:hAnsi="Calibri" w:cs="Calibri"/>
          <w:sz w:val="22"/>
        </w:rPr>
        <w:t xml:space="preserve">, </w:t>
      </w:r>
      <w:r w:rsidR="00E67531" w:rsidRPr="00D56C89">
        <w:rPr>
          <w:rFonts w:ascii="Calibri" w:hAnsi="Calibri" w:cs="Calibri"/>
          <w:sz w:val="22"/>
        </w:rPr>
        <w:t>personal, social, health and e</w:t>
      </w:r>
      <w:r w:rsidR="005F5E69" w:rsidRPr="00D56C89">
        <w:rPr>
          <w:rFonts w:ascii="Calibri" w:hAnsi="Calibri" w:cs="Calibri"/>
          <w:sz w:val="22"/>
        </w:rPr>
        <w:t>conomic education (</w:t>
      </w:r>
      <w:r w:rsidR="00CD3585" w:rsidRPr="00D56C89">
        <w:rPr>
          <w:rFonts w:ascii="Calibri" w:hAnsi="Calibri" w:cs="Calibri"/>
          <w:sz w:val="22"/>
        </w:rPr>
        <w:t>PSH</w:t>
      </w:r>
      <w:r w:rsidR="0024723F" w:rsidRPr="00D56C89">
        <w:rPr>
          <w:rFonts w:ascii="Calibri" w:hAnsi="Calibri" w:cs="Calibri"/>
          <w:sz w:val="22"/>
        </w:rPr>
        <w:t>C</w:t>
      </w:r>
      <w:r w:rsidR="00CD3585" w:rsidRPr="00D56C89">
        <w:rPr>
          <w:rFonts w:ascii="Calibri" w:hAnsi="Calibri" w:cs="Calibri"/>
          <w:sz w:val="22"/>
        </w:rPr>
        <w:t>EE</w:t>
      </w:r>
      <w:r w:rsidR="005F5E69" w:rsidRPr="00D56C89">
        <w:rPr>
          <w:rFonts w:ascii="Calibri" w:hAnsi="Calibri" w:cs="Calibri"/>
          <w:sz w:val="22"/>
        </w:rPr>
        <w:t>)</w:t>
      </w:r>
      <w:r w:rsidR="00952C88" w:rsidRPr="00D56C89">
        <w:rPr>
          <w:rFonts w:ascii="Calibri" w:hAnsi="Calibri" w:cs="Calibri"/>
          <w:sz w:val="22"/>
        </w:rPr>
        <w:t xml:space="preserve">, </w:t>
      </w:r>
      <w:r w:rsidR="00E67531" w:rsidRPr="00D56C89">
        <w:rPr>
          <w:rFonts w:ascii="Calibri" w:hAnsi="Calibri" w:cs="Calibri"/>
          <w:sz w:val="22"/>
        </w:rPr>
        <w:t>English and d</w:t>
      </w:r>
      <w:r w:rsidRPr="00D56C89">
        <w:rPr>
          <w:rFonts w:ascii="Calibri" w:hAnsi="Calibri" w:cs="Calibri"/>
          <w:sz w:val="22"/>
        </w:rPr>
        <w:t xml:space="preserve">rama highlight the issue of bullying and reinforce this message by teaching </w:t>
      </w:r>
      <w:r w:rsidR="00FD0B16" w:rsidRPr="00D56C89">
        <w:rPr>
          <w:rFonts w:ascii="Calibri" w:hAnsi="Calibri" w:cs="Calibri"/>
          <w:sz w:val="22"/>
        </w:rPr>
        <w:t xml:space="preserve">and reinforcing </w:t>
      </w:r>
      <w:r w:rsidRPr="00D56C89">
        <w:rPr>
          <w:rFonts w:ascii="Calibri" w:hAnsi="Calibri" w:cs="Calibri"/>
          <w:sz w:val="22"/>
        </w:rPr>
        <w:t>moral and spiritual values that show bullying to be unacceptable and by developing social skills.</w:t>
      </w:r>
    </w:p>
    <w:p w14:paraId="452598BE" w14:textId="77777777" w:rsidR="001A6CC7" w:rsidRPr="00D56C89" w:rsidRDefault="001A6CC7" w:rsidP="00B920BA">
      <w:pPr>
        <w:numPr>
          <w:ilvl w:val="0"/>
          <w:numId w:val="32"/>
        </w:numPr>
        <w:jc w:val="both"/>
        <w:rPr>
          <w:rFonts w:ascii="Calibri" w:hAnsi="Calibri" w:cs="Calibri"/>
          <w:sz w:val="22"/>
        </w:rPr>
      </w:pPr>
      <w:r w:rsidRPr="00D56C89">
        <w:rPr>
          <w:rFonts w:ascii="Calibri" w:hAnsi="Calibri" w:cs="Calibri"/>
          <w:sz w:val="22"/>
        </w:rPr>
        <w:t>All our pupils are encouraged to tell a member of staff at once if they know that bullying is taking place.</w:t>
      </w:r>
      <w:r w:rsidR="0056181F" w:rsidRPr="00D56C89">
        <w:rPr>
          <w:rFonts w:ascii="Calibri" w:hAnsi="Calibri" w:cs="Calibri"/>
          <w:sz w:val="22"/>
        </w:rPr>
        <w:t xml:space="preserve">  A witness (bystander) should tell a member of staff if they have witnessed a bullying incident. </w:t>
      </w:r>
    </w:p>
    <w:p w14:paraId="4E617AAD" w14:textId="77777777" w:rsidR="001A6CC7" w:rsidRPr="00D56C89" w:rsidRDefault="001A6CC7" w:rsidP="00B920BA">
      <w:pPr>
        <w:numPr>
          <w:ilvl w:val="0"/>
          <w:numId w:val="32"/>
        </w:numPr>
        <w:jc w:val="both"/>
        <w:rPr>
          <w:rFonts w:ascii="Calibri" w:hAnsi="Calibri" w:cs="Calibri"/>
          <w:sz w:val="22"/>
        </w:rPr>
      </w:pPr>
      <w:r w:rsidRPr="00D56C89">
        <w:rPr>
          <w:rFonts w:ascii="Calibri" w:hAnsi="Calibri" w:cs="Calibri"/>
          <w:sz w:val="22"/>
        </w:rPr>
        <w:t>All reported incidents are recorded and investigated at once.  We always monitor rep</w:t>
      </w:r>
      <w:r w:rsidR="00A30BB2" w:rsidRPr="00D56C89">
        <w:rPr>
          <w:rFonts w:ascii="Calibri" w:hAnsi="Calibri" w:cs="Calibri"/>
          <w:sz w:val="22"/>
        </w:rPr>
        <w:t>orted incidents and re</w:t>
      </w:r>
      <w:r w:rsidRPr="00D56C89">
        <w:rPr>
          <w:rFonts w:ascii="Calibri" w:hAnsi="Calibri" w:cs="Calibri"/>
          <w:sz w:val="22"/>
        </w:rPr>
        <w:t>cords of any incidents are kept securely in the school office in order that patterns of behaviour c</w:t>
      </w:r>
      <w:r w:rsidR="000E44DB" w:rsidRPr="00D56C89">
        <w:rPr>
          <w:rFonts w:ascii="Calibri" w:hAnsi="Calibri" w:cs="Calibri"/>
          <w:sz w:val="22"/>
        </w:rPr>
        <w:t>an be identified and monitored.</w:t>
      </w:r>
      <w:r w:rsidR="0024723F" w:rsidRPr="00D56C89">
        <w:rPr>
          <w:rFonts w:ascii="Calibri" w:hAnsi="Calibri" w:cs="Calibri"/>
          <w:sz w:val="22"/>
        </w:rPr>
        <w:t xml:space="preserve">  </w:t>
      </w:r>
    </w:p>
    <w:p w14:paraId="0CAC2DE5" w14:textId="77777777" w:rsidR="0024723F" w:rsidRPr="00D56C89" w:rsidRDefault="0024723F" w:rsidP="00B920BA">
      <w:pPr>
        <w:numPr>
          <w:ilvl w:val="0"/>
          <w:numId w:val="32"/>
        </w:numPr>
        <w:jc w:val="both"/>
        <w:rPr>
          <w:rFonts w:ascii="Calibri" w:hAnsi="Calibri" w:cs="Calibri"/>
          <w:sz w:val="22"/>
        </w:rPr>
      </w:pPr>
      <w:r w:rsidRPr="00D56C89">
        <w:rPr>
          <w:rFonts w:ascii="Calibri" w:hAnsi="Calibri" w:cs="Calibri"/>
          <w:sz w:val="22"/>
        </w:rPr>
        <w:t>Pupils are taught that bullying can have serious emotional/physical consequences and that bullying on the basis of protected characteristics is taken particularly seriously.</w:t>
      </w:r>
    </w:p>
    <w:p w14:paraId="44696503" w14:textId="77777777" w:rsidR="001A6CC7" w:rsidRPr="00D56C89" w:rsidRDefault="001A6CC7" w:rsidP="00B920BA">
      <w:pPr>
        <w:numPr>
          <w:ilvl w:val="0"/>
          <w:numId w:val="32"/>
        </w:numPr>
        <w:jc w:val="both"/>
        <w:rPr>
          <w:rFonts w:ascii="Calibri" w:hAnsi="Calibri" w:cs="Calibri"/>
          <w:sz w:val="22"/>
        </w:rPr>
      </w:pPr>
      <w:r w:rsidRPr="00D56C89">
        <w:rPr>
          <w:rFonts w:ascii="Calibri" w:hAnsi="Calibri" w:cs="Calibri"/>
          <w:sz w:val="22"/>
        </w:rPr>
        <w:t>Staff are always on duty at times when pupils/children are not in class or their rooms and patrol the school playground, particularly areas where bullying might occur.  They are trained to be alert to inappropriate language or behaviour.</w:t>
      </w:r>
    </w:p>
    <w:p w14:paraId="1A54EE1F" w14:textId="77777777" w:rsidR="001A6CC7" w:rsidRPr="00D56C89" w:rsidRDefault="001A6CC7" w:rsidP="00B920BA">
      <w:pPr>
        <w:numPr>
          <w:ilvl w:val="0"/>
          <w:numId w:val="32"/>
        </w:numPr>
        <w:jc w:val="both"/>
        <w:rPr>
          <w:rFonts w:ascii="Calibri" w:hAnsi="Calibri" w:cs="Calibri"/>
          <w:sz w:val="22"/>
        </w:rPr>
      </w:pPr>
      <w:r w:rsidRPr="00D56C89">
        <w:rPr>
          <w:rFonts w:ascii="Calibri" w:hAnsi="Calibri" w:cs="Calibri"/>
          <w:sz w:val="22"/>
        </w:rPr>
        <w:t>We reserve the right to investigate incidents that take place outside school hours, on school visits and trips and that occur in the vicinity of the school, involving our pupils</w:t>
      </w:r>
    </w:p>
    <w:p w14:paraId="473FE06C" w14:textId="77777777" w:rsidR="001A6CC7" w:rsidRPr="00D56C89" w:rsidRDefault="001A6CC7" w:rsidP="00B920BA">
      <w:pPr>
        <w:numPr>
          <w:ilvl w:val="0"/>
          <w:numId w:val="32"/>
        </w:numPr>
        <w:jc w:val="both"/>
        <w:rPr>
          <w:rFonts w:ascii="Calibri" w:hAnsi="Calibri" w:cs="Calibri"/>
          <w:sz w:val="22"/>
        </w:rPr>
      </w:pPr>
      <w:r w:rsidRPr="00D56C89">
        <w:rPr>
          <w:rFonts w:ascii="Calibri" w:hAnsi="Calibri" w:cs="Calibri"/>
          <w:sz w:val="22"/>
        </w:rPr>
        <w:t>We welcome feedback from parents and guardians on the effectiveness of our preventative measures.</w:t>
      </w:r>
    </w:p>
    <w:p w14:paraId="78915BCF" w14:textId="77777777" w:rsidR="0024723F" w:rsidRPr="00D56C89" w:rsidRDefault="0024723F" w:rsidP="00B920BA">
      <w:pPr>
        <w:numPr>
          <w:ilvl w:val="0"/>
          <w:numId w:val="32"/>
        </w:numPr>
        <w:jc w:val="both"/>
        <w:rPr>
          <w:rFonts w:ascii="Calibri" w:hAnsi="Calibri" w:cs="Calibri"/>
          <w:sz w:val="22"/>
        </w:rPr>
      </w:pPr>
      <w:r w:rsidRPr="00D56C89">
        <w:rPr>
          <w:rFonts w:ascii="Calibri" w:hAnsi="Calibri" w:cs="Calibri"/>
          <w:sz w:val="22"/>
        </w:rPr>
        <w:t>Staff have access to Educare modules on prevention of bullying.</w:t>
      </w:r>
    </w:p>
    <w:p w14:paraId="7B7C0676" w14:textId="77777777" w:rsidR="001A6CC7" w:rsidRPr="00B920BA" w:rsidRDefault="001A6CC7" w:rsidP="00CE75A0">
      <w:pPr>
        <w:jc w:val="both"/>
        <w:rPr>
          <w:rFonts w:ascii="Calibri" w:hAnsi="Calibri"/>
          <w:sz w:val="22"/>
          <w:u w:val="single"/>
        </w:rPr>
      </w:pPr>
    </w:p>
    <w:p w14:paraId="6010DD38" w14:textId="77777777" w:rsidR="00B920BA" w:rsidRDefault="00B920BA" w:rsidP="00CE75A0">
      <w:pPr>
        <w:jc w:val="both"/>
        <w:rPr>
          <w:rFonts w:ascii="Calibri" w:hAnsi="Calibri"/>
          <w:b/>
          <w:sz w:val="22"/>
        </w:rPr>
      </w:pPr>
    </w:p>
    <w:p w14:paraId="02038D08" w14:textId="77777777" w:rsidR="00B920BA" w:rsidRDefault="00B920BA" w:rsidP="00CE75A0">
      <w:pPr>
        <w:jc w:val="both"/>
        <w:rPr>
          <w:rFonts w:ascii="Calibri" w:hAnsi="Calibri"/>
          <w:b/>
          <w:sz w:val="22"/>
        </w:rPr>
      </w:pPr>
    </w:p>
    <w:p w14:paraId="5D461DA8" w14:textId="77777777" w:rsidR="001A6CC7" w:rsidRPr="00B920BA" w:rsidRDefault="00DE5948" w:rsidP="00CE75A0">
      <w:pPr>
        <w:jc w:val="both"/>
        <w:rPr>
          <w:rFonts w:ascii="Calibri" w:hAnsi="Calibri"/>
          <w:b/>
          <w:sz w:val="22"/>
        </w:rPr>
      </w:pPr>
      <w:r w:rsidRPr="00B920BA">
        <w:rPr>
          <w:rFonts w:ascii="Calibri" w:hAnsi="Calibri"/>
          <w:b/>
          <w:sz w:val="22"/>
        </w:rPr>
        <w:t>Additional Preven</w:t>
      </w:r>
      <w:r w:rsidR="00E67531" w:rsidRPr="00B920BA">
        <w:rPr>
          <w:rFonts w:ascii="Calibri" w:hAnsi="Calibri"/>
          <w:b/>
          <w:sz w:val="22"/>
        </w:rPr>
        <w:t>tative Measures in relation to c</w:t>
      </w:r>
      <w:r w:rsidRPr="00B920BA">
        <w:rPr>
          <w:rFonts w:ascii="Calibri" w:hAnsi="Calibri"/>
          <w:b/>
          <w:sz w:val="22"/>
        </w:rPr>
        <w:t>yber-bullying</w:t>
      </w:r>
    </w:p>
    <w:p w14:paraId="65ECA740" w14:textId="77777777" w:rsidR="001A6CC7" w:rsidRPr="00B920BA" w:rsidRDefault="001A6CC7" w:rsidP="00CE75A0">
      <w:pPr>
        <w:jc w:val="both"/>
        <w:rPr>
          <w:rFonts w:ascii="Calibri" w:hAnsi="Calibri"/>
          <w:sz w:val="22"/>
        </w:rPr>
      </w:pPr>
    </w:p>
    <w:p w14:paraId="42D91E56" w14:textId="77777777" w:rsidR="001A6CC7" w:rsidRPr="00B920BA" w:rsidRDefault="001A6CC7" w:rsidP="00CE75A0">
      <w:pPr>
        <w:jc w:val="both"/>
        <w:rPr>
          <w:rFonts w:ascii="Calibri" w:hAnsi="Calibri"/>
          <w:sz w:val="22"/>
        </w:rPr>
      </w:pPr>
      <w:r w:rsidRPr="00B920BA">
        <w:rPr>
          <w:rFonts w:ascii="Calibri" w:hAnsi="Calibri"/>
          <w:sz w:val="22"/>
        </w:rPr>
        <w:t xml:space="preserve">In addition to the preventative measures described above, </w:t>
      </w:r>
      <w:r w:rsidR="00E67531" w:rsidRPr="00B920BA">
        <w:rPr>
          <w:rFonts w:ascii="Calibri" w:hAnsi="Calibri"/>
          <w:sz w:val="22"/>
        </w:rPr>
        <w:t>with respect to c</w:t>
      </w:r>
      <w:r w:rsidR="0000706F" w:rsidRPr="00B920BA">
        <w:rPr>
          <w:rFonts w:ascii="Calibri" w:hAnsi="Calibri"/>
          <w:sz w:val="22"/>
        </w:rPr>
        <w:t xml:space="preserve">yber-bullying specifically, </w:t>
      </w:r>
      <w:r w:rsidR="00E67531" w:rsidRPr="00B920BA">
        <w:rPr>
          <w:rFonts w:ascii="Calibri" w:hAnsi="Calibri"/>
          <w:sz w:val="22"/>
        </w:rPr>
        <w:t>the school</w:t>
      </w:r>
      <w:r w:rsidRPr="00B920BA">
        <w:rPr>
          <w:rFonts w:ascii="Calibri" w:hAnsi="Calibri"/>
          <w:sz w:val="22"/>
        </w:rPr>
        <w:t>:</w:t>
      </w:r>
    </w:p>
    <w:p w14:paraId="1E6DAC26" w14:textId="77777777" w:rsidR="001A6CC7" w:rsidRPr="00B920BA" w:rsidRDefault="001A6CC7" w:rsidP="00CE75A0">
      <w:pPr>
        <w:jc w:val="both"/>
        <w:rPr>
          <w:rFonts w:ascii="Calibri" w:hAnsi="Calibri"/>
          <w:sz w:val="22"/>
        </w:rPr>
      </w:pPr>
    </w:p>
    <w:p w14:paraId="7071FEA6" w14:textId="77777777" w:rsidR="001A6CC7" w:rsidRPr="00D56C89" w:rsidRDefault="00E67531" w:rsidP="00B920BA">
      <w:pPr>
        <w:numPr>
          <w:ilvl w:val="0"/>
          <w:numId w:val="33"/>
        </w:numPr>
        <w:jc w:val="both"/>
        <w:rPr>
          <w:rFonts w:ascii="Calibri" w:hAnsi="Calibri" w:cs="Calibri"/>
          <w:sz w:val="22"/>
        </w:rPr>
      </w:pPr>
      <w:r w:rsidRPr="00D56C89">
        <w:rPr>
          <w:rFonts w:ascii="Calibri" w:hAnsi="Calibri" w:cs="Calibri"/>
          <w:sz w:val="22"/>
        </w:rPr>
        <w:t>E</w:t>
      </w:r>
      <w:r w:rsidR="001A6CC7" w:rsidRPr="00D56C89">
        <w:rPr>
          <w:rFonts w:ascii="Calibri" w:hAnsi="Calibri" w:cs="Calibri"/>
          <w:sz w:val="22"/>
        </w:rPr>
        <w:t xml:space="preserve">xpects all pupils to adhere to its guidance for the safe use of the </w:t>
      </w:r>
      <w:r w:rsidRPr="00D56C89">
        <w:rPr>
          <w:rFonts w:ascii="Calibri" w:hAnsi="Calibri" w:cs="Calibri"/>
          <w:sz w:val="22"/>
        </w:rPr>
        <w:t>i</w:t>
      </w:r>
      <w:r w:rsidR="00B70BE3" w:rsidRPr="00D56C89">
        <w:rPr>
          <w:rFonts w:ascii="Calibri" w:hAnsi="Calibri" w:cs="Calibri"/>
          <w:sz w:val="22"/>
        </w:rPr>
        <w:t>nternet</w:t>
      </w:r>
      <w:r w:rsidR="001A6CC7" w:rsidRPr="00D56C89">
        <w:rPr>
          <w:rFonts w:ascii="Calibri" w:hAnsi="Calibri" w:cs="Calibri"/>
          <w:sz w:val="22"/>
        </w:rPr>
        <w:t>.  Certain sites</w:t>
      </w:r>
      <w:r w:rsidRPr="00D56C89">
        <w:rPr>
          <w:rFonts w:ascii="Calibri" w:hAnsi="Calibri" w:cs="Calibri"/>
          <w:sz w:val="22"/>
        </w:rPr>
        <w:t>, including all social media sites,</w:t>
      </w:r>
      <w:r w:rsidR="001A6CC7" w:rsidRPr="00D56C89">
        <w:rPr>
          <w:rFonts w:ascii="Calibri" w:hAnsi="Calibri" w:cs="Calibri"/>
          <w:sz w:val="22"/>
        </w:rPr>
        <w:t xml:space="preserve"> are blocked by our filtering system a</w:t>
      </w:r>
      <w:r w:rsidR="00841533" w:rsidRPr="00D56C89">
        <w:rPr>
          <w:rFonts w:ascii="Calibri" w:hAnsi="Calibri" w:cs="Calibri"/>
          <w:sz w:val="22"/>
        </w:rPr>
        <w:t xml:space="preserve">nd staff monitors pupils’ </w:t>
      </w:r>
      <w:r w:rsidR="00B70BE3" w:rsidRPr="00D56C89">
        <w:rPr>
          <w:rFonts w:ascii="Calibri" w:hAnsi="Calibri" w:cs="Calibri"/>
          <w:sz w:val="22"/>
        </w:rPr>
        <w:t>Internet</w:t>
      </w:r>
      <w:r w:rsidR="00841533" w:rsidRPr="00D56C89">
        <w:rPr>
          <w:rFonts w:ascii="Calibri" w:hAnsi="Calibri" w:cs="Calibri"/>
          <w:sz w:val="22"/>
        </w:rPr>
        <w:t xml:space="preserve"> use.</w:t>
      </w:r>
    </w:p>
    <w:p w14:paraId="60432621" w14:textId="77777777" w:rsidR="001A6CC7" w:rsidRPr="00D56C89" w:rsidRDefault="00E67531" w:rsidP="00B920BA">
      <w:pPr>
        <w:numPr>
          <w:ilvl w:val="0"/>
          <w:numId w:val="33"/>
        </w:numPr>
        <w:jc w:val="both"/>
        <w:rPr>
          <w:rFonts w:ascii="Calibri" w:hAnsi="Calibri" w:cs="Calibri"/>
          <w:sz w:val="22"/>
        </w:rPr>
      </w:pPr>
      <w:r w:rsidRPr="00D56C89">
        <w:rPr>
          <w:rFonts w:ascii="Calibri" w:hAnsi="Calibri" w:cs="Calibri"/>
          <w:sz w:val="22"/>
        </w:rPr>
        <w:t>M</w:t>
      </w:r>
      <w:r w:rsidR="00DD05BA" w:rsidRPr="00D56C89">
        <w:rPr>
          <w:rFonts w:ascii="Calibri" w:hAnsi="Calibri" w:cs="Calibri"/>
          <w:sz w:val="22"/>
        </w:rPr>
        <w:t>ay</w:t>
      </w:r>
      <w:r w:rsidR="001A6CC7" w:rsidRPr="00D56C89">
        <w:rPr>
          <w:rFonts w:ascii="Calibri" w:hAnsi="Calibri" w:cs="Calibri"/>
          <w:sz w:val="22"/>
        </w:rPr>
        <w:t xml:space="preserve"> i</w:t>
      </w:r>
      <w:r w:rsidR="00841533" w:rsidRPr="00D56C89">
        <w:rPr>
          <w:rFonts w:ascii="Calibri" w:hAnsi="Calibri" w:cs="Calibri"/>
          <w:sz w:val="22"/>
        </w:rPr>
        <w:t xml:space="preserve">mpose sanctions for the misuse </w:t>
      </w:r>
      <w:r w:rsidR="001A6CC7" w:rsidRPr="00D56C89">
        <w:rPr>
          <w:rFonts w:ascii="Calibri" w:hAnsi="Calibri" w:cs="Calibri"/>
          <w:sz w:val="22"/>
        </w:rPr>
        <w:t xml:space="preserve">or attempted misuse of the </w:t>
      </w:r>
      <w:r w:rsidR="00B70BE3" w:rsidRPr="00D56C89">
        <w:rPr>
          <w:rFonts w:ascii="Calibri" w:hAnsi="Calibri" w:cs="Calibri"/>
          <w:sz w:val="22"/>
        </w:rPr>
        <w:t>Internet</w:t>
      </w:r>
      <w:r w:rsidR="001A6CC7" w:rsidRPr="00D56C89">
        <w:rPr>
          <w:rFonts w:ascii="Calibri" w:hAnsi="Calibri" w:cs="Calibri"/>
          <w:sz w:val="22"/>
        </w:rPr>
        <w:t>.</w:t>
      </w:r>
    </w:p>
    <w:p w14:paraId="0B1ABBB3" w14:textId="77777777" w:rsidR="001A6CC7" w:rsidRPr="00D56C89" w:rsidRDefault="00E67531" w:rsidP="00B920BA">
      <w:pPr>
        <w:numPr>
          <w:ilvl w:val="0"/>
          <w:numId w:val="33"/>
        </w:numPr>
        <w:jc w:val="both"/>
        <w:rPr>
          <w:rFonts w:ascii="Calibri" w:hAnsi="Calibri" w:cs="Calibri"/>
          <w:sz w:val="22"/>
        </w:rPr>
      </w:pPr>
      <w:r w:rsidRPr="00D56C89">
        <w:rPr>
          <w:rFonts w:ascii="Calibri" w:hAnsi="Calibri" w:cs="Calibri"/>
          <w:sz w:val="22"/>
        </w:rPr>
        <w:t>O</w:t>
      </w:r>
      <w:r w:rsidR="001A6CC7" w:rsidRPr="00D56C89">
        <w:rPr>
          <w:rFonts w:ascii="Calibri" w:hAnsi="Calibri" w:cs="Calibri"/>
          <w:sz w:val="22"/>
        </w:rPr>
        <w:t>ffers guidance on the safe use of social networking sites and cyber</w:t>
      </w:r>
      <w:r w:rsidR="005F5E69" w:rsidRPr="00D56C89">
        <w:rPr>
          <w:rFonts w:ascii="Calibri" w:hAnsi="Calibri" w:cs="Calibri"/>
          <w:sz w:val="22"/>
        </w:rPr>
        <w:t>-</w:t>
      </w:r>
      <w:r w:rsidR="001A6CC7" w:rsidRPr="00D56C89">
        <w:rPr>
          <w:rFonts w:ascii="Calibri" w:hAnsi="Calibri" w:cs="Calibri"/>
          <w:sz w:val="22"/>
        </w:rPr>
        <w:t xml:space="preserve">bullying in </w:t>
      </w:r>
      <w:r w:rsidR="00CD3585" w:rsidRPr="00D56C89">
        <w:rPr>
          <w:rFonts w:ascii="Calibri" w:hAnsi="Calibri" w:cs="Calibri"/>
          <w:sz w:val="22"/>
        </w:rPr>
        <w:t>PSHEE</w:t>
      </w:r>
      <w:r w:rsidR="001A6CC7" w:rsidRPr="00D56C89">
        <w:rPr>
          <w:rFonts w:ascii="Calibri" w:hAnsi="Calibri" w:cs="Calibri"/>
          <w:sz w:val="22"/>
        </w:rPr>
        <w:t xml:space="preserve"> lessons, which covers blocking, removing contacts from “buddy lists</w:t>
      </w:r>
      <w:r w:rsidR="00841533" w:rsidRPr="00D56C89">
        <w:rPr>
          <w:rFonts w:ascii="Calibri" w:hAnsi="Calibri" w:cs="Calibri"/>
          <w:sz w:val="22"/>
        </w:rPr>
        <w:t>”</w:t>
      </w:r>
      <w:r w:rsidR="001A6CC7" w:rsidRPr="00D56C89">
        <w:rPr>
          <w:rFonts w:ascii="Calibri" w:hAnsi="Calibri" w:cs="Calibri"/>
          <w:sz w:val="22"/>
        </w:rPr>
        <w:t xml:space="preserve"> and sharing personal data.</w:t>
      </w:r>
    </w:p>
    <w:p w14:paraId="1B9F713C" w14:textId="77777777" w:rsidR="001A6CC7" w:rsidRPr="00D56C89" w:rsidRDefault="00E67531" w:rsidP="00B920BA">
      <w:pPr>
        <w:numPr>
          <w:ilvl w:val="0"/>
          <w:numId w:val="33"/>
        </w:numPr>
        <w:jc w:val="both"/>
        <w:rPr>
          <w:rFonts w:ascii="Calibri" w:hAnsi="Calibri" w:cs="Calibri"/>
          <w:sz w:val="22"/>
        </w:rPr>
      </w:pPr>
      <w:r w:rsidRPr="00D56C89">
        <w:rPr>
          <w:rFonts w:ascii="Calibri" w:hAnsi="Calibri" w:cs="Calibri"/>
          <w:sz w:val="22"/>
        </w:rPr>
        <w:t>O</w:t>
      </w:r>
      <w:r w:rsidR="001A6CC7" w:rsidRPr="00D56C89">
        <w:rPr>
          <w:rFonts w:ascii="Calibri" w:hAnsi="Calibri" w:cs="Calibri"/>
          <w:sz w:val="22"/>
        </w:rPr>
        <w:t>ffers guidance on keeping names, addresses, passwords, mobile phone numbers and other personal details safe.</w:t>
      </w:r>
    </w:p>
    <w:p w14:paraId="4EC7CEE8" w14:textId="77777777" w:rsidR="001A6CC7" w:rsidRPr="00D56C89" w:rsidRDefault="00E67531" w:rsidP="00B920BA">
      <w:pPr>
        <w:numPr>
          <w:ilvl w:val="0"/>
          <w:numId w:val="33"/>
        </w:numPr>
        <w:jc w:val="both"/>
        <w:rPr>
          <w:rFonts w:ascii="Calibri" w:hAnsi="Calibri" w:cs="Calibri"/>
          <w:sz w:val="22"/>
        </w:rPr>
      </w:pPr>
      <w:r w:rsidRPr="00D56C89">
        <w:rPr>
          <w:rFonts w:ascii="Calibri" w:hAnsi="Calibri" w:cs="Calibri"/>
          <w:sz w:val="22"/>
        </w:rPr>
        <w:t xml:space="preserve">Does not allow children to bring in mobile phones or tablets unless express permission in granted by a member of the SLT. If permission is granted, phones or tablets are kept by a member of the SLT or the class teacher until the end of the day. </w:t>
      </w:r>
    </w:p>
    <w:p w14:paraId="62597864" w14:textId="77777777" w:rsidR="006F4ABC" w:rsidRPr="00B920BA" w:rsidRDefault="00E67531" w:rsidP="00B920BA">
      <w:pPr>
        <w:numPr>
          <w:ilvl w:val="0"/>
          <w:numId w:val="7"/>
        </w:numPr>
        <w:spacing w:after="200" w:line="276" w:lineRule="auto"/>
        <w:ind w:hanging="363"/>
        <w:jc w:val="both"/>
        <w:rPr>
          <w:rFonts w:ascii="Calibri" w:hAnsi="Calibri"/>
          <w:sz w:val="22"/>
        </w:rPr>
      </w:pPr>
      <w:r w:rsidRPr="00B920BA">
        <w:rPr>
          <w:rFonts w:ascii="Calibri" w:hAnsi="Calibri"/>
          <w:sz w:val="22"/>
        </w:rPr>
        <w:t>Provides p</w:t>
      </w:r>
      <w:r w:rsidR="009C3538" w:rsidRPr="00B920BA">
        <w:rPr>
          <w:rFonts w:ascii="Calibri" w:hAnsi="Calibri"/>
          <w:sz w:val="22"/>
        </w:rPr>
        <w:t xml:space="preserve">resentations </w:t>
      </w:r>
      <w:r w:rsidR="006C3C12" w:rsidRPr="00B920BA">
        <w:rPr>
          <w:rFonts w:ascii="Calibri" w:hAnsi="Calibri"/>
          <w:sz w:val="22"/>
        </w:rPr>
        <w:t xml:space="preserve">by </w:t>
      </w:r>
      <w:r w:rsidR="009C3538" w:rsidRPr="00B920BA">
        <w:rPr>
          <w:rFonts w:ascii="Calibri" w:hAnsi="Calibri"/>
          <w:sz w:val="22"/>
        </w:rPr>
        <w:t xml:space="preserve">IT specialists </w:t>
      </w:r>
      <w:r w:rsidR="006C3C12" w:rsidRPr="00B920BA">
        <w:rPr>
          <w:rFonts w:ascii="Calibri" w:hAnsi="Calibri"/>
          <w:sz w:val="22"/>
        </w:rPr>
        <w:t xml:space="preserve">to </w:t>
      </w:r>
      <w:r w:rsidR="009C3538" w:rsidRPr="00B920BA">
        <w:rPr>
          <w:rFonts w:ascii="Calibri" w:hAnsi="Calibri"/>
          <w:sz w:val="22"/>
        </w:rPr>
        <w:t xml:space="preserve">pupils’ </w:t>
      </w:r>
      <w:r w:rsidR="006C3C12" w:rsidRPr="00B920BA">
        <w:rPr>
          <w:rFonts w:ascii="Calibri" w:hAnsi="Calibri"/>
          <w:sz w:val="22"/>
        </w:rPr>
        <w:t>parent</w:t>
      </w:r>
      <w:r w:rsidR="009C3538" w:rsidRPr="00B920BA">
        <w:rPr>
          <w:rFonts w:ascii="Calibri" w:hAnsi="Calibri"/>
          <w:sz w:val="22"/>
        </w:rPr>
        <w:t>s on the importance of e-safety.</w:t>
      </w:r>
    </w:p>
    <w:p w14:paraId="1D6C7390" w14:textId="77777777" w:rsidR="001A6CC7" w:rsidRPr="00B920BA" w:rsidRDefault="001A6CC7" w:rsidP="00CE75A0">
      <w:pPr>
        <w:jc w:val="both"/>
        <w:rPr>
          <w:rFonts w:ascii="Calibri" w:hAnsi="Calibri"/>
          <w:sz w:val="22"/>
        </w:rPr>
      </w:pPr>
    </w:p>
    <w:p w14:paraId="649A2FFB" w14:textId="77777777" w:rsidR="00B920BA" w:rsidRPr="00B920BA" w:rsidRDefault="00B920BA" w:rsidP="00CE75A0">
      <w:pPr>
        <w:jc w:val="both"/>
        <w:rPr>
          <w:rFonts w:ascii="Calibri" w:hAnsi="Calibri"/>
          <w:sz w:val="22"/>
        </w:rPr>
      </w:pPr>
    </w:p>
    <w:p w14:paraId="0A2F93C4" w14:textId="77777777" w:rsidR="0010019E" w:rsidRPr="00B920BA" w:rsidRDefault="0010019E" w:rsidP="00CE75A0">
      <w:pPr>
        <w:jc w:val="both"/>
        <w:rPr>
          <w:rFonts w:ascii="Calibri" w:hAnsi="Calibri"/>
          <w:sz w:val="22"/>
        </w:rPr>
      </w:pPr>
    </w:p>
    <w:p w14:paraId="5E44890A" w14:textId="77777777" w:rsidR="001A6CC7" w:rsidRPr="00B920BA" w:rsidRDefault="0010019E" w:rsidP="00CE75A0">
      <w:pPr>
        <w:jc w:val="both"/>
        <w:rPr>
          <w:rFonts w:ascii="Calibri" w:hAnsi="Calibri"/>
          <w:b/>
          <w:sz w:val="22"/>
        </w:rPr>
      </w:pPr>
      <w:r w:rsidRPr="00B920BA">
        <w:rPr>
          <w:rFonts w:ascii="Calibri" w:hAnsi="Calibri"/>
          <w:b/>
          <w:sz w:val="22"/>
        </w:rPr>
        <w:t>Procedures for dealing with reported bullying</w:t>
      </w:r>
    </w:p>
    <w:p w14:paraId="064A1F60" w14:textId="77777777" w:rsidR="001A6CC7" w:rsidRPr="00B920BA" w:rsidRDefault="001A6CC7" w:rsidP="00CE75A0">
      <w:pPr>
        <w:jc w:val="both"/>
        <w:rPr>
          <w:rFonts w:ascii="Calibri" w:hAnsi="Calibri"/>
          <w:sz w:val="22"/>
        </w:rPr>
      </w:pPr>
    </w:p>
    <w:p w14:paraId="64A25813" w14:textId="77777777" w:rsidR="001A6CC7" w:rsidRPr="00B920BA" w:rsidRDefault="001A6CC7" w:rsidP="00CE75A0">
      <w:pPr>
        <w:jc w:val="both"/>
        <w:rPr>
          <w:rFonts w:ascii="Calibri" w:hAnsi="Calibri"/>
          <w:sz w:val="22"/>
        </w:rPr>
      </w:pPr>
      <w:r w:rsidRPr="00B920BA">
        <w:rPr>
          <w:rFonts w:ascii="Calibri" w:hAnsi="Calibri"/>
          <w:sz w:val="22"/>
        </w:rPr>
        <w:t>If an incident of bullying is reported, the following procedures are adopted:</w:t>
      </w:r>
    </w:p>
    <w:p w14:paraId="4319C591" w14:textId="77777777" w:rsidR="001A6CC7" w:rsidRPr="00B920BA" w:rsidRDefault="001A6CC7" w:rsidP="00CE75A0">
      <w:pPr>
        <w:jc w:val="both"/>
        <w:rPr>
          <w:rFonts w:ascii="Calibri" w:hAnsi="Calibri"/>
          <w:sz w:val="22"/>
        </w:rPr>
      </w:pPr>
    </w:p>
    <w:p w14:paraId="4EBD1E65" w14:textId="77777777" w:rsidR="001A6CC7" w:rsidRPr="00D56C89" w:rsidRDefault="001A6CC7" w:rsidP="00B920BA">
      <w:pPr>
        <w:numPr>
          <w:ilvl w:val="0"/>
          <w:numId w:val="7"/>
        </w:numPr>
        <w:jc w:val="both"/>
        <w:rPr>
          <w:rFonts w:ascii="Calibri" w:hAnsi="Calibri" w:cs="Calibri"/>
          <w:sz w:val="22"/>
        </w:rPr>
      </w:pPr>
      <w:r w:rsidRPr="00D56C89">
        <w:rPr>
          <w:rFonts w:ascii="Calibri" w:hAnsi="Calibri" w:cs="Calibri"/>
          <w:sz w:val="22"/>
        </w:rPr>
        <w:t>The member of staff to whom it was reported or who first discovers the situation, will control the situation, reassure and support the pupils/children involved.</w:t>
      </w:r>
      <w:r w:rsidR="0056181F" w:rsidRPr="00D56C89">
        <w:rPr>
          <w:rFonts w:ascii="Calibri" w:hAnsi="Calibri" w:cs="Calibri"/>
          <w:sz w:val="22"/>
        </w:rPr>
        <w:t xml:space="preserve">  </w:t>
      </w:r>
    </w:p>
    <w:p w14:paraId="4843F6E9" w14:textId="77777777" w:rsidR="001A6CC7" w:rsidRPr="00D56C89" w:rsidRDefault="001A6CC7" w:rsidP="00B920BA">
      <w:pPr>
        <w:numPr>
          <w:ilvl w:val="0"/>
          <w:numId w:val="7"/>
        </w:numPr>
        <w:jc w:val="both"/>
        <w:rPr>
          <w:rFonts w:ascii="Calibri" w:hAnsi="Calibri" w:cs="Calibri"/>
          <w:sz w:val="22"/>
        </w:rPr>
      </w:pPr>
      <w:r w:rsidRPr="00D56C89">
        <w:rPr>
          <w:rFonts w:ascii="Calibri" w:hAnsi="Calibri" w:cs="Calibri"/>
          <w:sz w:val="22"/>
        </w:rPr>
        <w:t xml:space="preserve">He/she will inform an appropriate member of the </w:t>
      </w:r>
      <w:r w:rsidR="00E67531" w:rsidRPr="00D56C89">
        <w:rPr>
          <w:rFonts w:ascii="Calibri" w:hAnsi="Calibri" w:cs="Calibri"/>
          <w:sz w:val="22"/>
        </w:rPr>
        <w:t>SLT</w:t>
      </w:r>
      <w:r w:rsidRPr="00D56C89">
        <w:rPr>
          <w:rFonts w:ascii="Calibri" w:hAnsi="Calibri" w:cs="Calibri"/>
          <w:sz w:val="22"/>
        </w:rPr>
        <w:t xml:space="preserve"> as soon as possible.</w:t>
      </w:r>
    </w:p>
    <w:p w14:paraId="726429E6" w14:textId="77777777" w:rsidR="001A6CC7" w:rsidRPr="00D56C89" w:rsidRDefault="001A6CC7" w:rsidP="00B920BA">
      <w:pPr>
        <w:numPr>
          <w:ilvl w:val="0"/>
          <w:numId w:val="7"/>
        </w:numPr>
        <w:jc w:val="both"/>
        <w:rPr>
          <w:rFonts w:ascii="Calibri" w:hAnsi="Calibri" w:cs="Calibri"/>
          <w:sz w:val="22"/>
        </w:rPr>
      </w:pPr>
      <w:r w:rsidRPr="00D56C89">
        <w:rPr>
          <w:rFonts w:ascii="Calibri" w:hAnsi="Calibri" w:cs="Calibri"/>
          <w:sz w:val="22"/>
        </w:rPr>
        <w:t>The member of staff will calmly explain the range of disciplinary measures that are potentially involved.</w:t>
      </w:r>
    </w:p>
    <w:p w14:paraId="07A853EB" w14:textId="77777777" w:rsidR="001A6CC7" w:rsidRPr="00D56C89" w:rsidRDefault="001A6CC7" w:rsidP="00B920BA">
      <w:pPr>
        <w:numPr>
          <w:ilvl w:val="0"/>
          <w:numId w:val="7"/>
        </w:numPr>
        <w:jc w:val="both"/>
        <w:rPr>
          <w:rFonts w:ascii="Calibri" w:hAnsi="Calibri" w:cs="Calibri"/>
          <w:sz w:val="22"/>
        </w:rPr>
      </w:pPr>
      <w:r w:rsidRPr="00D56C89">
        <w:rPr>
          <w:rFonts w:ascii="Calibri" w:hAnsi="Calibri" w:cs="Calibri"/>
          <w:sz w:val="22"/>
        </w:rPr>
        <w:t xml:space="preserve">The victim will be interviewed on his/her own and </w:t>
      </w:r>
      <w:r w:rsidR="00E67531" w:rsidRPr="00D56C89">
        <w:rPr>
          <w:rFonts w:ascii="Calibri" w:hAnsi="Calibri" w:cs="Calibri"/>
          <w:sz w:val="22"/>
        </w:rPr>
        <w:t xml:space="preserve">may be </w:t>
      </w:r>
      <w:r w:rsidRPr="00D56C89">
        <w:rPr>
          <w:rFonts w:ascii="Calibri" w:hAnsi="Calibri" w:cs="Calibri"/>
          <w:sz w:val="22"/>
        </w:rPr>
        <w:t>asked to write an account</w:t>
      </w:r>
      <w:r w:rsidR="00B920BA" w:rsidRPr="00D56C89">
        <w:rPr>
          <w:rFonts w:ascii="Calibri" w:hAnsi="Calibri" w:cs="Calibri"/>
          <w:sz w:val="22"/>
        </w:rPr>
        <w:t>.</w:t>
      </w:r>
    </w:p>
    <w:p w14:paraId="5FA81F7B" w14:textId="77777777" w:rsidR="00952C88" w:rsidRPr="00D56C89" w:rsidRDefault="001A6CC7" w:rsidP="00B920BA">
      <w:pPr>
        <w:numPr>
          <w:ilvl w:val="0"/>
          <w:numId w:val="7"/>
        </w:numPr>
        <w:jc w:val="both"/>
        <w:rPr>
          <w:rFonts w:ascii="Calibri" w:hAnsi="Calibri" w:cs="Calibri"/>
          <w:sz w:val="22"/>
        </w:rPr>
      </w:pPr>
      <w:r w:rsidRPr="00D56C89">
        <w:rPr>
          <w:rFonts w:ascii="Calibri" w:hAnsi="Calibri" w:cs="Calibri"/>
          <w:sz w:val="22"/>
        </w:rPr>
        <w:t>The bully, together with all others who were involved, will be interviewed individually and asked to write (if they are able</w:t>
      </w:r>
      <w:r w:rsidR="00E67531" w:rsidRPr="00D56C89">
        <w:rPr>
          <w:rFonts w:ascii="Calibri" w:hAnsi="Calibri" w:cs="Calibri"/>
          <w:sz w:val="22"/>
        </w:rPr>
        <w:t xml:space="preserve"> to</w:t>
      </w:r>
      <w:r w:rsidRPr="00D56C89">
        <w:rPr>
          <w:rFonts w:ascii="Calibri" w:hAnsi="Calibri" w:cs="Calibri"/>
          <w:sz w:val="22"/>
        </w:rPr>
        <w:t xml:space="preserve">) an immediate account of events. </w:t>
      </w:r>
    </w:p>
    <w:p w14:paraId="4FCCABF7" w14:textId="7045B010" w:rsidR="00952C88" w:rsidRPr="00D56C89" w:rsidRDefault="00952C88" w:rsidP="00B920BA">
      <w:pPr>
        <w:numPr>
          <w:ilvl w:val="0"/>
          <w:numId w:val="7"/>
        </w:numPr>
        <w:jc w:val="both"/>
        <w:rPr>
          <w:rFonts w:ascii="Calibri" w:hAnsi="Calibri" w:cs="Calibri"/>
          <w:sz w:val="22"/>
        </w:rPr>
      </w:pPr>
      <w:r w:rsidRPr="00D56C89">
        <w:rPr>
          <w:rFonts w:ascii="Calibri" w:hAnsi="Calibri" w:cs="Calibri"/>
          <w:sz w:val="22"/>
        </w:rPr>
        <w:t>A record is k</w:t>
      </w:r>
      <w:r w:rsidR="006C3C12" w:rsidRPr="00D56C89">
        <w:rPr>
          <w:rFonts w:ascii="Calibri" w:hAnsi="Calibri" w:cs="Calibri"/>
          <w:sz w:val="22"/>
        </w:rPr>
        <w:t xml:space="preserve">ept in the </w:t>
      </w:r>
      <w:r w:rsidR="00AC489A" w:rsidRPr="00D56C89">
        <w:rPr>
          <w:rFonts w:ascii="Calibri" w:hAnsi="Calibri" w:cs="Calibri"/>
          <w:sz w:val="22"/>
        </w:rPr>
        <w:t xml:space="preserve">Deputy </w:t>
      </w:r>
      <w:r w:rsidR="006C3C12" w:rsidRPr="00D56C89">
        <w:rPr>
          <w:rFonts w:ascii="Calibri" w:hAnsi="Calibri" w:cs="Calibri"/>
          <w:sz w:val="22"/>
        </w:rPr>
        <w:t>Head</w:t>
      </w:r>
      <w:r w:rsidR="00372524">
        <w:rPr>
          <w:rFonts w:ascii="Calibri" w:hAnsi="Calibri" w:cs="Calibri"/>
          <w:sz w:val="22"/>
        </w:rPr>
        <w:t>master’s</w:t>
      </w:r>
      <w:r w:rsidR="006C3C12" w:rsidRPr="00D56C89">
        <w:rPr>
          <w:rFonts w:ascii="Calibri" w:hAnsi="Calibri" w:cs="Calibri"/>
          <w:sz w:val="22"/>
        </w:rPr>
        <w:t xml:space="preserve"> office</w:t>
      </w:r>
      <w:r w:rsidRPr="00D56C89">
        <w:rPr>
          <w:rFonts w:ascii="Calibri" w:hAnsi="Calibri" w:cs="Calibri"/>
          <w:sz w:val="22"/>
        </w:rPr>
        <w:t xml:space="preserve"> of all incidents of bullying (including allegations), indicating the victims, bullies and outcome. </w:t>
      </w:r>
      <w:r w:rsidR="0010019E" w:rsidRPr="00D56C89">
        <w:rPr>
          <w:rFonts w:ascii="Calibri" w:hAnsi="Calibri" w:cs="Calibri"/>
          <w:sz w:val="22"/>
        </w:rPr>
        <w:t xml:space="preserve"> </w:t>
      </w:r>
      <w:r w:rsidRPr="00D56C89">
        <w:rPr>
          <w:rFonts w:ascii="Calibri" w:hAnsi="Calibri" w:cs="Calibri"/>
          <w:sz w:val="22"/>
        </w:rPr>
        <w:t>In addition, all incidents of bullying are recorded as incident reports and kep</w:t>
      </w:r>
      <w:r w:rsidR="00476A71" w:rsidRPr="00D56C89">
        <w:rPr>
          <w:rFonts w:ascii="Calibri" w:hAnsi="Calibri" w:cs="Calibri"/>
          <w:sz w:val="22"/>
        </w:rPr>
        <w:t>t in the pupil file of the accused child</w:t>
      </w:r>
      <w:r w:rsidR="0010019E" w:rsidRPr="00D56C89">
        <w:rPr>
          <w:rFonts w:ascii="Calibri" w:hAnsi="Calibri" w:cs="Calibri"/>
          <w:sz w:val="22"/>
        </w:rPr>
        <w:t xml:space="preserve">, </w:t>
      </w:r>
      <w:r w:rsidRPr="00D56C89">
        <w:rPr>
          <w:rFonts w:ascii="Calibri" w:hAnsi="Calibri" w:cs="Calibri"/>
          <w:sz w:val="22"/>
        </w:rPr>
        <w:t>so that the school can evaluate the effectiveness of its approach and enable patterns to be identified.</w:t>
      </w:r>
    </w:p>
    <w:p w14:paraId="79EE0D5A" w14:textId="77777777" w:rsidR="001A6CC7" w:rsidRPr="00D56C89" w:rsidRDefault="001A6CC7" w:rsidP="00B920BA">
      <w:pPr>
        <w:numPr>
          <w:ilvl w:val="0"/>
          <w:numId w:val="7"/>
        </w:numPr>
        <w:jc w:val="both"/>
        <w:rPr>
          <w:rFonts w:ascii="Calibri" w:hAnsi="Calibri" w:cs="Calibri"/>
          <w:sz w:val="22"/>
        </w:rPr>
      </w:pPr>
      <w:r w:rsidRPr="00D56C89">
        <w:rPr>
          <w:rFonts w:ascii="Calibri" w:hAnsi="Calibri" w:cs="Calibri"/>
          <w:sz w:val="22"/>
        </w:rPr>
        <w:t xml:space="preserve">The victim will be interviewed at a later stage by a member of the </w:t>
      </w:r>
      <w:r w:rsidR="00E45325" w:rsidRPr="00D56C89">
        <w:rPr>
          <w:rFonts w:ascii="Calibri" w:hAnsi="Calibri" w:cs="Calibri"/>
          <w:sz w:val="22"/>
        </w:rPr>
        <w:t>SLT</w:t>
      </w:r>
      <w:r w:rsidR="00647D68" w:rsidRPr="00D56C89">
        <w:rPr>
          <w:rFonts w:ascii="Calibri" w:hAnsi="Calibri" w:cs="Calibri"/>
          <w:sz w:val="22"/>
        </w:rPr>
        <w:t>.  This will occur separately f</w:t>
      </w:r>
      <w:r w:rsidRPr="00D56C89">
        <w:rPr>
          <w:rFonts w:ascii="Calibri" w:hAnsi="Calibri" w:cs="Calibri"/>
          <w:sz w:val="22"/>
        </w:rPr>
        <w:t xml:space="preserve">rom the alleged perpetrator. </w:t>
      </w:r>
      <w:r w:rsidR="00DF14D9" w:rsidRPr="00D56C89">
        <w:rPr>
          <w:rFonts w:ascii="Calibri" w:hAnsi="Calibri" w:cs="Calibri"/>
          <w:sz w:val="22"/>
        </w:rPr>
        <w:t xml:space="preserve"> </w:t>
      </w:r>
      <w:r w:rsidRPr="00D56C89">
        <w:rPr>
          <w:rFonts w:ascii="Calibri" w:hAnsi="Calibri" w:cs="Calibri"/>
          <w:sz w:val="22"/>
        </w:rPr>
        <w:t>It will be made clear to him/her why revenge is inappropriate.</w:t>
      </w:r>
      <w:r w:rsidR="00DF14D9" w:rsidRPr="00D56C89">
        <w:rPr>
          <w:rFonts w:ascii="Calibri" w:hAnsi="Calibri" w:cs="Calibri"/>
          <w:sz w:val="22"/>
        </w:rPr>
        <w:t xml:space="preserve"> </w:t>
      </w:r>
      <w:r w:rsidRPr="00D56C89">
        <w:rPr>
          <w:rFonts w:ascii="Calibri" w:hAnsi="Calibri" w:cs="Calibri"/>
          <w:sz w:val="22"/>
        </w:rPr>
        <w:t xml:space="preserve"> He/she will be offered support to develop a strategy to help him or herself.</w:t>
      </w:r>
    </w:p>
    <w:p w14:paraId="3C8321BE" w14:textId="77777777" w:rsidR="001A6CC7" w:rsidRPr="00D56C89" w:rsidRDefault="001A6CC7" w:rsidP="00B920BA">
      <w:pPr>
        <w:numPr>
          <w:ilvl w:val="0"/>
          <w:numId w:val="7"/>
        </w:numPr>
        <w:jc w:val="both"/>
        <w:rPr>
          <w:rFonts w:ascii="Calibri" w:hAnsi="Calibri" w:cs="Calibri"/>
          <w:sz w:val="22"/>
        </w:rPr>
      </w:pPr>
      <w:r w:rsidRPr="00D56C89">
        <w:rPr>
          <w:rFonts w:ascii="Calibri" w:hAnsi="Calibri" w:cs="Calibri"/>
          <w:sz w:val="22"/>
        </w:rPr>
        <w:t xml:space="preserve">The alleged bully will be interviewed at a later stage by a member of the </w:t>
      </w:r>
      <w:r w:rsidR="00E45325" w:rsidRPr="00D56C89">
        <w:rPr>
          <w:rFonts w:ascii="Calibri" w:hAnsi="Calibri" w:cs="Calibri"/>
          <w:sz w:val="22"/>
        </w:rPr>
        <w:t>SLT</w:t>
      </w:r>
      <w:r w:rsidRPr="00D56C89">
        <w:rPr>
          <w:rFonts w:ascii="Calibri" w:hAnsi="Calibri" w:cs="Calibri"/>
          <w:sz w:val="22"/>
        </w:rPr>
        <w:t>, separately from the victim, and it will be made clear why his/her behaviour was inappropriate and caused distress.  He/she will be offered guidance on modifying his or her behaviour, together with any appropriate disciplinary sanctions as set out in the school’s Behaviour Management Policy; for example, detention, withdrawal of privileges or suspension.  In particularly serious and/or persistent cases, the bully should expect permanent exclusion.</w:t>
      </w:r>
    </w:p>
    <w:p w14:paraId="0DB24D2B" w14:textId="77777777" w:rsidR="001A6CC7" w:rsidRPr="00D56C89" w:rsidRDefault="001A6CC7" w:rsidP="00B920BA">
      <w:pPr>
        <w:numPr>
          <w:ilvl w:val="0"/>
          <w:numId w:val="7"/>
        </w:numPr>
        <w:jc w:val="both"/>
        <w:rPr>
          <w:rFonts w:ascii="Calibri" w:hAnsi="Calibri" w:cs="Calibri"/>
          <w:sz w:val="22"/>
        </w:rPr>
      </w:pPr>
      <w:r w:rsidRPr="00D56C89">
        <w:rPr>
          <w:rFonts w:ascii="Calibri" w:hAnsi="Calibri" w:cs="Calibri"/>
          <w:sz w:val="22"/>
        </w:rPr>
        <w:t>The parents/guardians of all parties should be informed and invited into school to discuss the matter. Their support should be sought.</w:t>
      </w:r>
    </w:p>
    <w:p w14:paraId="0C47279E" w14:textId="627E3DFC" w:rsidR="001A6CC7" w:rsidRDefault="001A6CC7" w:rsidP="00B920BA">
      <w:pPr>
        <w:numPr>
          <w:ilvl w:val="0"/>
          <w:numId w:val="7"/>
        </w:numPr>
        <w:jc w:val="both"/>
        <w:rPr>
          <w:rFonts w:ascii="Calibri" w:hAnsi="Calibri" w:cs="Calibri"/>
          <w:sz w:val="22"/>
        </w:rPr>
      </w:pPr>
      <w:r w:rsidRPr="00D56C89">
        <w:rPr>
          <w:rFonts w:ascii="Calibri" w:hAnsi="Calibri" w:cs="Calibri"/>
          <w:sz w:val="22"/>
        </w:rPr>
        <w:lastRenderedPageBreak/>
        <w:t xml:space="preserve">A way forward, including disciplinary sanctions and counselling, should be agreed.  </w:t>
      </w:r>
    </w:p>
    <w:p w14:paraId="201CE52F" w14:textId="5997C9B5" w:rsidR="00EF1744" w:rsidRPr="00D56C89" w:rsidRDefault="00EF1744" w:rsidP="00B920BA">
      <w:pPr>
        <w:numPr>
          <w:ilvl w:val="0"/>
          <w:numId w:val="7"/>
        </w:numPr>
        <w:jc w:val="both"/>
        <w:rPr>
          <w:rFonts w:ascii="Calibri" w:hAnsi="Calibri" w:cs="Calibri"/>
          <w:sz w:val="22"/>
        </w:rPr>
      </w:pPr>
      <w:r>
        <w:rPr>
          <w:rFonts w:ascii="Calibri" w:hAnsi="Calibri" w:cs="Calibri"/>
          <w:sz w:val="22"/>
        </w:rPr>
        <w:t>Where bullying raises safeguarding concerns of meets the threshold for significant harm, staff refer to the DSL immediately in line with the Safeguarding and Child Protection Policy.</w:t>
      </w:r>
    </w:p>
    <w:p w14:paraId="20C78655" w14:textId="77777777" w:rsidR="00764419" w:rsidRPr="00B920BA" w:rsidRDefault="00764419" w:rsidP="00CE75A0">
      <w:pPr>
        <w:spacing w:after="200" w:line="276" w:lineRule="auto"/>
        <w:jc w:val="both"/>
        <w:rPr>
          <w:rFonts w:ascii="Calibri" w:hAnsi="Calibri"/>
          <w:sz w:val="22"/>
        </w:rPr>
      </w:pPr>
    </w:p>
    <w:p w14:paraId="21792B9F" w14:textId="77777777" w:rsidR="001A6CC7" w:rsidRPr="00B920BA" w:rsidRDefault="001A6CC7" w:rsidP="00CE75A0">
      <w:pPr>
        <w:spacing w:after="200" w:line="276" w:lineRule="auto"/>
        <w:jc w:val="both"/>
        <w:rPr>
          <w:rFonts w:ascii="Calibri" w:hAnsi="Calibri"/>
          <w:sz w:val="22"/>
        </w:rPr>
      </w:pPr>
      <w:r w:rsidRPr="00B920BA">
        <w:rPr>
          <w:rFonts w:ascii="Calibri" w:hAnsi="Calibri"/>
          <w:sz w:val="22"/>
        </w:rPr>
        <w:t>This should recognise that suitable support is needed both for children who are being bullied and for pupils who bully others, as well as dealing with appropriate disciplinary measures in accordance with the school’s Behaviour Management Policy.</w:t>
      </w:r>
    </w:p>
    <w:p w14:paraId="408B23D7" w14:textId="77777777" w:rsidR="001A6CC7" w:rsidRPr="00D56C89" w:rsidRDefault="001A6CC7" w:rsidP="00B920BA">
      <w:pPr>
        <w:numPr>
          <w:ilvl w:val="0"/>
          <w:numId w:val="34"/>
        </w:numPr>
        <w:jc w:val="both"/>
        <w:rPr>
          <w:rFonts w:ascii="Calibri" w:hAnsi="Calibri" w:cs="Calibri"/>
          <w:sz w:val="22"/>
        </w:rPr>
      </w:pPr>
      <w:r w:rsidRPr="00D56C89">
        <w:rPr>
          <w:rFonts w:ascii="Calibri" w:hAnsi="Calibri" w:cs="Calibri"/>
          <w:sz w:val="22"/>
        </w:rPr>
        <w:t>A meeting involving all the parties, with close staff supervision, could be helpful in developing a strategy for all concerned to close the episode.</w:t>
      </w:r>
    </w:p>
    <w:p w14:paraId="34EAC7F9" w14:textId="77777777" w:rsidR="001A6CC7" w:rsidRPr="00D56C89" w:rsidRDefault="001A6CC7" w:rsidP="00B920BA">
      <w:pPr>
        <w:numPr>
          <w:ilvl w:val="0"/>
          <w:numId w:val="34"/>
        </w:numPr>
        <w:jc w:val="both"/>
        <w:rPr>
          <w:rFonts w:ascii="Calibri" w:hAnsi="Calibri" w:cs="Calibri"/>
          <w:sz w:val="22"/>
        </w:rPr>
      </w:pPr>
      <w:r w:rsidRPr="00D56C89">
        <w:rPr>
          <w:rFonts w:ascii="Calibri" w:hAnsi="Calibri" w:cs="Calibri"/>
          <w:sz w:val="22"/>
        </w:rPr>
        <w:t>A monitoring and review strategy will be put in place.</w:t>
      </w:r>
    </w:p>
    <w:p w14:paraId="2E065F45" w14:textId="75954C2E" w:rsidR="001A6CC7" w:rsidRPr="00D56C89" w:rsidRDefault="001A6CC7" w:rsidP="00B920BA">
      <w:pPr>
        <w:numPr>
          <w:ilvl w:val="0"/>
          <w:numId w:val="34"/>
        </w:numPr>
        <w:jc w:val="both"/>
        <w:rPr>
          <w:rFonts w:ascii="Calibri" w:hAnsi="Calibri" w:cs="Calibri"/>
          <w:sz w:val="22"/>
        </w:rPr>
      </w:pPr>
      <w:r w:rsidRPr="00D56C89">
        <w:rPr>
          <w:rFonts w:ascii="Calibri" w:hAnsi="Calibri" w:cs="Calibri"/>
          <w:sz w:val="22"/>
        </w:rPr>
        <w:t xml:space="preserve">In very serious </w:t>
      </w:r>
      <w:r w:rsidR="006C3C12" w:rsidRPr="00D56C89">
        <w:rPr>
          <w:rFonts w:ascii="Calibri" w:hAnsi="Calibri" w:cs="Calibri"/>
          <w:sz w:val="22"/>
        </w:rPr>
        <w:t>cases</w:t>
      </w:r>
      <w:r w:rsidRPr="00D56C89">
        <w:rPr>
          <w:rFonts w:ascii="Calibri" w:hAnsi="Calibri" w:cs="Calibri"/>
          <w:sz w:val="22"/>
        </w:rPr>
        <w:t xml:space="preserve"> and only after the </w:t>
      </w:r>
      <w:r w:rsidR="00271B6D" w:rsidRPr="00D56C89">
        <w:rPr>
          <w:rFonts w:ascii="Calibri" w:hAnsi="Calibri" w:cs="Calibri"/>
          <w:sz w:val="22"/>
        </w:rPr>
        <w:t>Head</w:t>
      </w:r>
      <w:r w:rsidR="00372524">
        <w:rPr>
          <w:rFonts w:ascii="Calibri" w:hAnsi="Calibri" w:cs="Calibri"/>
          <w:sz w:val="22"/>
        </w:rPr>
        <w:t>master</w:t>
      </w:r>
      <w:r w:rsidR="00271B6D" w:rsidRPr="00D56C89">
        <w:rPr>
          <w:rFonts w:ascii="Calibri" w:hAnsi="Calibri" w:cs="Calibri"/>
          <w:sz w:val="22"/>
        </w:rPr>
        <w:t xml:space="preserve"> </w:t>
      </w:r>
      <w:r w:rsidRPr="00D56C89">
        <w:rPr>
          <w:rFonts w:ascii="Calibri" w:hAnsi="Calibri" w:cs="Calibri"/>
          <w:sz w:val="22"/>
        </w:rPr>
        <w:t>has been involved, it may be nec</w:t>
      </w:r>
      <w:r w:rsidR="00E45325" w:rsidRPr="00D56C89">
        <w:rPr>
          <w:rFonts w:ascii="Calibri" w:hAnsi="Calibri" w:cs="Calibri"/>
          <w:sz w:val="22"/>
        </w:rPr>
        <w:t>essary to make a report to the police or to the social s</w:t>
      </w:r>
      <w:r w:rsidRPr="00D56C89">
        <w:rPr>
          <w:rFonts w:ascii="Calibri" w:hAnsi="Calibri" w:cs="Calibri"/>
          <w:sz w:val="22"/>
        </w:rPr>
        <w:t>ervices.  However, it is the policy of the school to attempt to resolve such issues internally under the school’s own disciplinary procedures, unless the matter is of such gravity that a criminal prosecution is likely. The school may exclude a pupil, either temporarily or permanently, in cases of severe and persistent bullying and in the event that the support put in place for the bully does not result in the modification of behaviour to an acceptable level.</w:t>
      </w:r>
    </w:p>
    <w:p w14:paraId="45819C4E" w14:textId="77777777" w:rsidR="001A6CC7" w:rsidRPr="00B920BA" w:rsidRDefault="001A6CC7" w:rsidP="00CE75A0">
      <w:pPr>
        <w:jc w:val="both"/>
        <w:rPr>
          <w:rFonts w:ascii="Calibri" w:hAnsi="Calibri"/>
          <w:sz w:val="22"/>
        </w:rPr>
      </w:pPr>
    </w:p>
    <w:p w14:paraId="185625B2" w14:textId="77777777" w:rsidR="001A6CC7" w:rsidRPr="00B920BA" w:rsidRDefault="001A6CC7" w:rsidP="00CE75A0">
      <w:pPr>
        <w:jc w:val="both"/>
        <w:rPr>
          <w:rFonts w:ascii="Calibri" w:hAnsi="Calibri"/>
          <w:b/>
          <w:sz w:val="22"/>
        </w:rPr>
      </w:pPr>
      <w:r w:rsidRPr="00B920BA">
        <w:rPr>
          <w:rFonts w:ascii="Calibri" w:hAnsi="Calibri"/>
          <w:b/>
          <w:sz w:val="22"/>
        </w:rPr>
        <w:t>E</w:t>
      </w:r>
      <w:r w:rsidR="0076671C" w:rsidRPr="00B920BA">
        <w:rPr>
          <w:rFonts w:ascii="Calibri" w:hAnsi="Calibri"/>
          <w:b/>
          <w:sz w:val="22"/>
        </w:rPr>
        <w:t xml:space="preserve">arly </w:t>
      </w:r>
      <w:r w:rsidRPr="00B920BA">
        <w:rPr>
          <w:rFonts w:ascii="Calibri" w:hAnsi="Calibri"/>
          <w:b/>
          <w:sz w:val="22"/>
        </w:rPr>
        <w:t>Y</w:t>
      </w:r>
      <w:r w:rsidR="0076671C" w:rsidRPr="00B920BA">
        <w:rPr>
          <w:rFonts w:ascii="Calibri" w:hAnsi="Calibri"/>
          <w:b/>
          <w:sz w:val="22"/>
        </w:rPr>
        <w:t xml:space="preserve">ears </w:t>
      </w:r>
      <w:r w:rsidRPr="00B920BA">
        <w:rPr>
          <w:rFonts w:ascii="Calibri" w:hAnsi="Calibri"/>
          <w:b/>
          <w:sz w:val="22"/>
        </w:rPr>
        <w:t>F</w:t>
      </w:r>
      <w:r w:rsidR="0076671C" w:rsidRPr="00B920BA">
        <w:rPr>
          <w:rFonts w:ascii="Calibri" w:hAnsi="Calibri"/>
          <w:b/>
          <w:sz w:val="22"/>
        </w:rPr>
        <w:t xml:space="preserve">oundation </w:t>
      </w:r>
      <w:r w:rsidRPr="00B920BA">
        <w:rPr>
          <w:rFonts w:ascii="Calibri" w:hAnsi="Calibri"/>
          <w:b/>
          <w:sz w:val="22"/>
        </w:rPr>
        <w:t>S</w:t>
      </w:r>
      <w:r w:rsidR="0076671C" w:rsidRPr="00B920BA">
        <w:rPr>
          <w:rFonts w:ascii="Calibri" w:hAnsi="Calibri"/>
          <w:b/>
          <w:sz w:val="22"/>
        </w:rPr>
        <w:t>tage (EYFS) Children</w:t>
      </w:r>
    </w:p>
    <w:p w14:paraId="3BF0CA79" w14:textId="77777777" w:rsidR="001A6CC7" w:rsidRPr="00B920BA" w:rsidRDefault="001A6CC7" w:rsidP="00CE75A0">
      <w:pPr>
        <w:jc w:val="both"/>
        <w:rPr>
          <w:rFonts w:ascii="Calibri" w:hAnsi="Calibri"/>
          <w:sz w:val="22"/>
        </w:rPr>
      </w:pPr>
    </w:p>
    <w:p w14:paraId="1F944F43" w14:textId="77777777" w:rsidR="001A6CC7" w:rsidRPr="00B920BA" w:rsidRDefault="001A6CC7" w:rsidP="00CE75A0">
      <w:pPr>
        <w:spacing w:after="200" w:line="276" w:lineRule="auto"/>
        <w:jc w:val="both"/>
        <w:rPr>
          <w:rFonts w:ascii="Calibri" w:hAnsi="Calibri"/>
          <w:sz w:val="22"/>
        </w:rPr>
      </w:pPr>
      <w:r w:rsidRPr="00B920BA">
        <w:rPr>
          <w:rFonts w:ascii="Calibri" w:hAnsi="Calibri"/>
          <w:sz w:val="22"/>
        </w:rPr>
        <w:t>From babies upwards</w:t>
      </w:r>
      <w:r w:rsidR="0076671C" w:rsidRPr="00B920BA">
        <w:rPr>
          <w:rFonts w:ascii="Calibri" w:hAnsi="Calibri"/>
          <w:sz w:val="22"/>
        </w:rPr>
        <w:t>,</w:t>
      </w:r>
      <w:r w:rsidRPr="00B920BA">
        <w:rPr>
          <w:rFonts w:ascii="Calibri" w:hAnsi="Calibri"/>
          <w:sz w:val="22"/>
        </w:rPr>
        <w:t xml:space="preserve"> our children are encouraged to behave towards each other with kindness and consideration.  They have to learn to look after their own possessions and to respect other’s possessions.  We expect them to be honest, helpful and polite, and to work hard and to listen to others.  They should respect everyone and learn to value differences and diversity.</w:t>
      </w:r>
      <w:r w:rsidR="0076671C" w:rsidRPr="00B920BA">
        <w:rPr>
          <w:rFonts w:ascii="Calibri" w:hAnsi="Calibri"/>
          <w:sz w:val="22"/>
        </w:rPr>
        <w:t xml:space="preserve"> </w:t>
      </w:r>
      <w:r w:rsidRPr="00B920BA">
        <w:rPr>
          <w:rFonts w:ascii="Calibri" w:hAnsi="Calibri"/>
          <w:sz w:val="22"/>
        </w:rPr>
        <w:t xml:space="preserve"> The Nursery Manager is in </w:t>
      </w:r>
      <w:r w:rsidR="0076671C" w:rsidRPr="00B920BA">
        <w:rPr>
          <w:rFonts w:ascii="Calibri" w:hAnsi="Calibri"/>
          <w:sz w:val="22"/>
        </w:rPr>
        <w:t>day-to-day</w:t>
      </w:r>
      <w:r w:rsidRPr="00B920BA">
        <w:rPr>
          <w:rFonts w:ascii="Calibri" w:hAnsi="Calibri"/>
          <w:sz w:val="22"/>
        </w:rPr>
        <w:t xml:space="preserve"> charge of the management of behav</w:t>
      </w:r>
      <w:r w:rsidR="00E45325" w:rsidRPr="00B920BA">
        <w:rPr>
          <w:rFonts w:ascii="Calibri" w:hAnsi="Calibri"/>
          <w:sz w:val="22"/>
        </w:rPr>
        <w:t xml:space="preserve">iour in the </w:t>
      </w:r>
      <w:r w:rsidR="00CE75A0" w:rsidRPr="00B920BA">
        <w:rPr>
          <w:rFonts w:ascii="Calibri" w:hAnsi="Calibri"/>
          <w:sz w:val="22"/>
        </w:rPr>
        <w:t xml:space="preserve">Nursery </w:t>
      </w:r>
      <w:r w:rsidR="00E45325" w:rsidRPr="00B920BA">
        <w:rPr>
          <w:rFonts w:ascii="Calibri" w:hAnsi="Calibri"/>
          <w:sz w:val="22"/>
        </w:rPr>
        <w:t>d</w:t>
      </w:r>
      <w:r w:rsidR="0076671C" w:rsidRPr="00B920BA">
        <w:rPr>
          <w:rFonts w:ascii="Calibri" w:hAnsi="Calibri"/>
          <w:sz w:val="22"/>
        </w:rPr>
        <w:t>epartment</w:t>
      </w:r>
      <w:r w:rsidR="00CE75A0" w:rsidRPr="00B920BA">
        <w:rPr>
          <w:rFonts w:ascii="Calibri" w:hAnsi="Calibri"/>
          <w:sz w:val="22"/>
        </w:rPr>
        <w:t xml:space="preserve"> (with Reception Class being dealt with by the School SLT)</w:t>
      </w:r>
      <w:r w:rsidR="0076671C" w:rsidRPr="00B920BA">
        <w:rPr>
          <w:rFonts w:ascii="Calibri" w:hAnsi="Calibri"/>
          <w:sz w:val="22"/>
        </w:rPr>
        <w:t>.</w:t>
      </w:r>
    </w:p>
    <w:p w14:paraId="17B185E0" w14:textId="6FEDFC97" w:rsidR="001A6CC7" w:rsidRPr="00B920BA" w:rsidRDefault="001A6CC7" w:rsidP="00CE75A0">
      <w:pPr>
        <w:spacing w:after="200" w:line="276" w:lineRule="auto"/>
        <w:jc w:val="both"/>
        <w:rPr>
          <w:rFonts w:ascii="Calibri" w:hAnsi="Calibri"/>
          <w:sz w:val="22"/>
        </w:rPr>
      </w:pPr>
      <w:r w:rsidRPr="00B920BA">
        <w:rPr>
          <w:rFonts w:ascii="Calibri" w:hAnsi="Calibri"/>
          <w:sz w:val="22"/>
        </w:rPr>
        <w:t xml:space="preserve">We explain to children why some forms of behaviour are unacceptable and hurtful to others. </w:t>
      </w:r>
      <w:r w:rsidR="0076671C" w:rsidRPr="00B920BA">
        <w:rPr>
          <w:rFonts w:ascii="Calibri" w:hAnsi="Calibri"/>
          <w:sz w:val="22"/>
        </w:rPr>
        <w:t xml:space="preserve"> </w:t>
      </w:r>
      <w:r w:rsidRPr="00B920BA">
        <w:rPr>
          <w:rFonts w:ascii="Calibri" w:hAnsi="Calibri"/>
          <w:sz w:val="22"/>
        </w:rPr>
        <w:t xml:space="preserve">We rarely need to impose sanctions; but sometimes we may remove a treat for hurtful behaviour. </w:t>
      </w:r>
      <w:r w:rsidR="0076671C" w:rsidRPr="00B920BA">
        <w:rPr>
          <w:rFonts w:ascii="Calibri" w:hAnsi="Calibri"/>
          <w:sz w:val="22"/>
        </w:rPr>
        <w:t xml:space="preserve"> </w:t>
      </w:r>
      <w:r w:rsidRPr="00B920BA">
        <w:rPr>
          <w:rFonts w:ascii="Calibri" w:hAnsi="Calibri"/>
          <w:sz w:val="22"/>
        </w:rPr>
        <w:t>Occasionally, a ch</w:t>
      </w:r>
      <w:r w:rsidR="00271B6D" w:rsidRPr="00B920BA">
        <w:rPr>
          <w:rFonts w:ascii="Calibri" w:hAnsi="Calibri"/>
          <w:sz w:val="22"/>
        </w:rPr>
        <w:t>ild may be sent to see the Head</w:t>
      </w:r>
      <w:r w:rsidR="00372524">
        <w:rPr>
          <w:rFonts w:ascii="Calibri" w:hAnsi="Calibri"/>
          <w:sz w:val="22"/>
        </w:rPr>
        <w:t>master</w:t>
      </w:r>
      <w:r w:rsidRPr="00B920BA">
        <w:rPr>
          <w:rFonts w:ascii="Calibri" w:hAnsi="Calibri"/>
          <w:sz w:val="22"/>
        </w:rPr>
        <w:t>, who will explain the inappropr</w:t>
      </w:r>
      <w:r w:rsidR="00271B6D" w:rsidRPr="00B920BA">
        <w:rPr>
          <w:rFonts w:ascii="Calibri" w:hAnsi="Calibri"/>
          <w:sz w:val="22"/>
        </w:rPr>
        <w:t xml:space="preserve">iateness of a particular action.  However, </w:t>
      </w:r>
      <w:r w:rsidRPr="00B920BA">
        <w:rPr>
          <w:rFonts w:ascii="Calibri" w:hAnsi="Calibri"/>
          <w:sz w:val="22"/>
        </w:rPr>
        <w:t>such instances are rare.  Parents are always informed when any sanction or reproof is needed, and in cases of repeated instances of hurtful or inappropriate behaviour, they will be invited into the school to discuss the situation with t</w:t>
      </w:r>
      <w:r w:rsidR="00271B6D" w:rsidRPr="00B920BA">
        <w:rPr>
          <w:rFonts w:ascii="Calibri" w:hAnsi="Calibri"/>
          <w:sz w:val="22"/>
        </w:rPr>
        <w:t>he Nursery Manager and the Head</w:t>
      </w:r>
      <w:r w:rsidR="00CE75A0" w:rsidRPr="00B920BA">
        <w:rPr>
          <w:rFonts w:ascii="Calibri" w:hAnsi="Calibri"/>
          <w:sz w:val="22"/>
        </w:rPr>
        <w:t>master</w:t>
      </w:r>
      <w:r w:rsidR="00271B6D" w:rsidRPr="00B920BA">
        <w:rPr>
          <w:rFonts w:ascii="Calibri" w:hAnsi="Calibri"/>
          <w:sz w:val="22"/>
        </w:rPr>
        <w:t xml:space="preserve"> or Deputy Head</w:t>
      </w:r>
      <w:r w:rsidR="00CE75A0" w:rsidRPr="00B920BA">
        <w:rPr>
          <w:rFonts w:ascii="Calibri" w:hAnsi="Calibri"/>
          <w:sz w:val="22"/>
        </w:rPr>
        <w:t xml:space="preserve">master </w:t>
      </w:r>
      <w:r w:rsidRPr="00B920BA">
        <w:rPr>
          <w:rFonts w:ascii="Calibri" w:hAnsi="Calibri"/>
          <w:sz w:val="22"/>
        </w:rPr>
        <w:t>and to agree a join</w:t>
      </w:r>
      <w:r w:rsidR="00271B6D" w:rsidRPr="00B920BA">
        <w:rPr>
          <w:rFonts w:ascii="Calibri" w:hAnsi="Calibri"/>
          <w:sz w:val="22"/>
        </w:rPr>
        <w:t>t way of addressing such behaviour and dealing with the difficulty</w:t>
      </w:r>
      <w:r w:rsidRPr="00B920BA">
        <w:rPr>
          <w:rFonts w:ascii="Calibri" w:hAnsi="Calibri"/>
          <w:sz w:val="22"/>
        </w:rPr>
        <w:t>.</w:t>
      </w:r>
    </w:p>
    <w:p w14:paraId="10698F43" w14:textId="77777777" w:rsidR="001A6CC7" w:rsidRPr="00B920BA" w:rsidRDefault="001A6CC7" w:rsidP="00CE75A0">
      <w:pPr>
        <w:jc w:val="both"/>
        <w:rPr>
          <w:rFonts w:ascii="Calibri" w:hAnsi="Calibri"/>
          <w:sz w:val="22"/>
        </w:rPr>
      </w:pPr>
    </w:p>
    <w:p w14:paraId="3CA9A940" w14:textId="77777777" w:rsidR="001A6CC7" w:rsidRPr="00B920BA" w:rsidRDefault="00271B6D" w:rsidP="00CE75A0">
      <w:pPr>
        <w:spacing w:after="200" w:line="276" w:lineRule="auto"/>
        <w:jc w:val="both"/>
        <w:rPr>
          <w:rFonts w:ascii="Calibri" w:hAnsi="Calibri"/>
          <w:b/>
          <w:sz w:val="22"/>
        </w:rPr>
      </w:pPr>
      <w:r w:rsidRPr="00B920BA">
        <w:rPr>
          <w:rFonts w:ascii="Calibri" w:hAnsi="Calibri"/>
          <w:b/>
          <w:sz w:val="22"/>
        </w:rPr>
        <w:t>Complaints Procedure</w:t>
      </w:r>
    </w:p>
    <w:p w14:paraId="53CEC0A9" w14:textId="77777777" w:rsidR="00DF14D9" w:rsidRPr="00B920BA" w:rsidRDefault="001A6CC7" w:rsidP="00CE75A0">
      <w:pPr>
        <w:spacing w:after="200" w:line="276" w:lineRule="auto"/>
        <w:jc w:val="both"/>
        <w:rPr>
          <w:rFonts w:ascii="Calibri" w:hAnsi="Calibri"/>
          <w:sz w:val="22"/>
        </w:rPr>
      </w:pPr>
      <w:r w:rsidRPr="00B920BA">
        <w:rPr>
          <w:rFonts w:ascii="Calibri" w:hAnsi="Calibri"/>
          <w:sz w:val="22"/>
        </w:rPr>
        <w:t>Parents and pup</w:t>
      </w:r>
      <w:r w:rsidR="000A75D0" w:rsidRPr="00B920BA">
        <w:rPr>
          <w:rFonts w:ascii="Calibri" w:hAnsi="Calibri"/>
          <w:sz w:val="22"/>
        </w:rPr>
        <w:t>ils are encouraged to use our C</w:t>
      </w:r>
      <w:r w:rsidRPr="00B920BA">
        <w:rPr>
          <w:rFonts w:ascii="Calibri" w:hAnsi="Calibri"/>
          <w:sz w:val="22"/>
        </w:rPr>
        <w:t xml:space="preserve">omplaints </w:t>
      </w:r>
      <w:r w:rsidR="000A75D0" w:rsidRPr="00B920BA">
        <w:rPr>
          <w:rFonts w:ascii="Calibri" w:hAnsi="Calibri"/>
          <w:sz w:val="22"/>
        </w:rPr>
        <w:t xml:space="preserve">Policy </w:t>
      </w:r>
      <w:r w:rsidRPr="00B920BA">
        <w:rPr>
          <w:rFonts w:ascii="Calibri" w:hAnsi="Calibri"/>
          <w:sz w:val="22"/>
        </w:rPr>
        <w:t>procedure (which is published on our web site) if they feel that their concerns about bullying (or other</w:t>
      </w:r>
      <w:r w:rsidR="003306F6" w:rsidRPr="00B920BA">
        <w:rPr>
          <w:rFonts w:ascii="Calibri" w:hAnsi="Calibri"/>
          <w:sz w:val="22"/>
        </w:rPr>
        <w:t xml:space="preserve"> related</w:t>
      </w:r>
      <w:r w:rsidRPr="00B920BA">
        <w:rPr>
          <w:rFonts w:ascii="Calibri" w:hAnsi="Calibri"/>
          <w:sz w:val="22"/>
        </w:rPr>
        <w:t xml:space="preserve"> matters) are not bei</w:t>
      </w:r>
      <w:r w:rsidR="000A75D0" w:rsidRPr="00B920BA">
        <w:rPr>
          <w:rFonts w:ascii="Calibri" w:hAnsi="Calibri"/>
          <w:sz w:val="22"/>
        </w:rPr>
        <w:t>ng addressed properly.</w:t>
      </w:r>
      <w:r w:rsidR="00B920BA" w:rsidRPr="00B920BA">
        <w:rPr>
          <w:rFonts w:ascii="Calibri" w:hAnsi="Calibri"/>
          <w:sz w:val="22"/>
        </w:rPr>
        <w:t xml:space="preserve">  </w:t>
      </w:r>
      <w:r w:rsidR="00A878FD" w:rsidRPr="00B920BA">
        <w:rPr>
          <w:rFonts w:ascii="Calibri" w:hAnsi="Calibri"/>
          <w:sz w:val="22"/>
        </w:rPr>
        <w:t xml:space="preserve">Parents of EYFS children </w:t>
      </w:r>
      <w:r w:rsidRPr="00B920BA">
        <w:rPr>
          <w:rFonts w:ascii="Calibri" w:hAnsi="Calibri"/>
          <w:sz w:val="22"/>
        </w:rPr>
        <w:t>should be aware that they have the right to refer a complaint directly to Ofsted, if they are unhappy with the way in which their com</w:t>
      </w:r>
      <w:r w:rsidR="00B70BE3" w:rsidRPr="00B920BA">
        <w:rPr>
          <w:rFonts w:ascii="Calibri" w:hAnsi="Calibri"/>
          <w:sz w:val="22"/>
        </w:rPr>
        <w:t>plaint has been handled</w:t>
      </w:r>
      <w:r w:rsidR="000A75D0" w:rsidRPr="00B920BA">
        <w:rPr>
          <w:rFonts w:ascii="Calibri" w:hAnsi="Calibri"/>
          <w:sz w:val="22"/>
        </w:rPr>
        <w:t xml:space="preserve"> (t</w:t>
      </w:r>
      <w:r w:rsidR="00835A05" w:rsidRPr="00B920BA">
        <w:rPr>
          <w:rFonts w:ascii="Calibri" w:hAnsi="Calibri"/>
          <w:sz w:val="22"/>
        </w:rPr>
        <w:t>he Complaints P</w:t>
      </w:r>
      <w:r w:rsidRPr="00B920BA">
        <w:rPr>
          <w:rFonts w:ascii="Calibri" w:hAnsi="Calibri"/>
          <w:sz w:val="22"/>
        </w:rPr>
        <w:t>olicy explains how to complain to Ofsted).</w:t>
      </w:r>
    </w:p>
    <w:p w14:paraId="3DC1E704" w14:textId="77777777" w:rsidR="00B920BA" w:rsidRDefault="00B920BA" w:rsidP="00CE75A0">
      <w:pPr>
        <w:widowControl w:val="0"/>
        <w:autoSpaceDE w:val="0"/>
        <w:autoSpaceDN w:val="0"/>
        <w:adjustRightInd w:val="0"/>
        <w:spacing w:after="240"/>
        <w:jc w:val="both"/>
        <w:rPr>
          <w:rFonts w:ascii="Calibri" w:hAnsi="Calibri" w:cs="Times"/>
          <w:b/>
          <w:sz w:val="22"/>
          <w:szCs w:val="32"/>
          <w:lang w:val="en-US" w:eastAsia="en-US"/>
        </w:rPr>
      </w:pPr>
    </w:p>
    <w:p w14:paraId="52C85334" w14:textId="77777777" w:rsidR="00B920BA" w:rsidRDefault="00B920BA" w:rsidP="00CE75A0">
      <w:pPr>
        <w:widowControl w:val="0"/>
        <w:autoSpaceDE w:val="0"/>
        <w:autoSpaceDN w:val="0"/>
        <w:adjustRightInd w:val="0"/>
        <w:spacing w:after="240"/>
        <w:jc w:val="both"/>
        <w:rPr>
          <w:rFonts w:ascii="Calibri" w:hAnsi="Calibri" w:cs="Times"/>
          <w:b/>
          <w:sz w:val="22"/>
          <w:szCs w:val="32"/>
          <w:lang w:val="en-US" w:eastAsia="en-US"/>
        </w:rPr>
      </w:pPr>
    </w:p>
    <w:p w14:paraId="6A2CC80E" w14:textId="77777777" w:rsidR="00B920BA" w:rsidRDefault="00B920BA" w:rsidP="00CE75A0">
      <w:pPr>
        <w:widowControl w:val="0"/>
        <w:autoSpaceDE w:val="0"/>
        <w:autoSpaceDN w:val="0"/>
        <w:adjustRightInd w:val="0"/>
        <w:spacing w:after="240"/>
        <w:jc w:val="both"/>
        <w:rPr>
          <w:rFonts w:ascii="Calibri" w:hAnsi="Calibri" w:cs="Times"/>
          <w:b/>
          <w:sz w:val="22"/>
          <w:szCs w:val="32"/>
          <w:lang w:val="en-US" w:eastAsia="en-US"/>
        </w:rPr>
      </w:pPr>
    </w:p>
    <w:p w14:paraId="5303BCF1" w14:textId="77777777" w:rsidR="00B920BA" w:rsidRDefault="00B920BA" w:rsidP="00CE75A0">
      <w:pPr>
        <w:widowControl w:val="0"/>
        <w:autoSpaceDE w:val="0"/>
        <w:autoSpaceDN w:val="0"/>
        <w:adjustRightInd w:val="0"/>
        <w:spacing w:after="240"/>
        <w:jc w:val="both"/>
        <w:rPr>
          <w:rFonts w:ascii="Calibri" w:hAnsi="Calibri" w:cs="Times"/>
          <w:b/>
          <w:sz w:val="22"/>
          <w:szCs w:val="32"/>
          <w:lang w:val="en-US" w:eastAsia="en-US"/>
        </w:rPr>
      </w:pPr>
    </w:p>
    <w:p w14:paraId="51744D0E" w14:textId="77777777" w:rsidR="00DF14D9" w:rsidRPr="00B920BA" w:rsidRDefault="00DF14D9" w:rsidP="00CE75A0">
      <w:pPr>
        <w:widowControl w:val="0"/>
        <w:autoSpaceDE w:val="0"/>
        <w:autoSpaceDN w:val="0"/>
        <w:adjustRightInd w:val="0"/>
        <w:spacing w:after="240"/>
        <w:jc w:val="both"/>
        <w:rPr>
          <w:rFonts w:ascii="Calibri" w:hAnsi="Calibri" w:cs="Times"/>
          <w:b/>
          <w:sz w:val="18"/>
          <w:lang w:val="en-US" w:eastAsia="en-US"/>
        </w:rPr>
      </w:pPr>
      <w:r w:rsidRPr="00B920BA">
        <w:rPr>
          <w:rFonts w:ascii="Calibri" w:hAnsi="Calibri" w:cs="Times"/>
          <w:b/>
          <w:sz w:val="22"/>
          <w:szCs w:val="32"/>
          <w:lang w:val="en-US" w:eastAsia="en-US"/>
        </w:rPr>
        <w:t xml:space="preserve">Monitoring &amp; review </w:t>
      </w:r>
    </w:p>
    <w:p w14:paraId="75BCF450" w14:textId="77777777" w:rsidR="00DF14D9" w:rsidRPr="00B920BA" w:rsidRDefault="00E90CA8" w:rsidP="00CE75A0">
      <w:pPr>
        <w:spacing w:after="200" w:line="276" w:lineRule="auto"/>
        <w:jc w:val="both"/>
        <w:rPr>
          <w:rFonts w:ascii="Calibri" w:hAnsi="Calibri"/>
          <w:sz w:val="22"/>
        </w:rPr>
      </w:pPr>
      <w:r w:rsidRPr="00B920BA">
        <w:rPr>
          <w:rFonts w:ascii="Calibri" w:hAnsi="Calibri"/>
          <w:sz w:val="22"/>
        </w:rPr>
        <w:t xml:space="preserve">The School </w:t>
      </w:r>
      <w:r w:rsidR="00DF14D9" w:rsidRPr="00B920BA">
        <w:rPr>
          <w:rFonts w:ascii="Calibri" w:hAnsi="Calibri"/>
          <w:sz w:val="22"/>
        </w:rPr>
        <w:t>will review</w:t>
      </w:r>
      <w:r w:rsidR="00E45325" w:rsidRPr="00B920BA">
        <w:rPr>
          <w:rFonts w:ascii="Calibri" w:hAnsi="Calibri"/>
          <w:sz w:val="22"/>
        </w:rPr>
        <w:t xml:space="preserve"> this p</w:t>
      </w:r>
      <w:r w:rsidR="00DF14D9" w:rsidRPr="00B920BA">
        <w:rPr>
          <w:rFonts w:ascii="Calibri" w:hAnsi="Calibri"/>
          <w:sz w:val="22"/>
        </w:rPr>
        <w:t xml:space="preserve">olicy </w:t>
      </w:r>
      <w:r w:rsidRPr="00B920BA">
        <w:rPr>
          <w:rFonts w:ascii="Calibri" w:hAnsi="Calibri"/>
          <w:sz w:val="22"/>
        </w:rPr>
        <w:t>every year</w:t>
      </w:r>
      <w:r w:rsidR="00DF14D9" w:rsidRPr="00B920BA">
        <w:rPr>
          <w:rFonts w:ascii="Calibri" w:hAnsi="Calibri"/>
          <w:sz w:val="22"/>
        </w:rPr>
        <w:t xml:space="preserve"> </w:t>
      </w:r>
      <w:r w:rsidRPr="00B920BA">
        <w:rPr>
          <w:rFonts w:ascii="Calibri" w:hAnsi="Calibri"/>
          <w:sz w:val="22"/>
        </w:rPr>
        <w:t>and the guidance by the DFE</w:t>
      </w:r>
      <w:r w:rsidR="00830FA1" w:rsidRPr="00B920BA">
        <w:rPr>
          <w:rFonts w:ascii="Calibri" w:hAnsi="Calibri"/>
          <w:sz w:val="22"/>
        </w:rPr>
        <w:t xml:space="preserve">, </w:t>
      </w:r>
      <w:r w:rsidRPr="00B920BA">
        <w:rPr>
          <w:rFonts w:ascii="Calibri" w:hAnsi="Calibri"/>
          <w:sz w:val="22"/>
        </w:rPr>
        <w:t>the Anti-Bullying Alliance</w:t>
      </w:r>
      <w:r w:rsidR="00DF14D9" w:rsidRPr="00B920BA">
        <w:rPr>
          <w:rFonts w:ascii="Calibri" w:hAnsi="Calibri"/>
          <w:sz w:val="22"/>
        </w:rPr>
        <w:t xml:space="preserve"> </w:t>
      </w:r>
      <w:r w:rsidR="00830FA1" w:rsidRPr="00B920BA">
        <w:rPr>
          <w:rFonts w:ascii="Calibri" w:hAnsi="Calibri"/>
          <w:sz w:val="22"/>
        </w:rPr>
        <w:t xml:space="preserve">and/or other relevant bodies </w:t>
      </w:r>
      <w:r w:rsidRPr="00B920BA">
        <w:rPr>
          <w:rFonts w:ascii="Calibri" w:hAnsi="Calibri"/>
          <w:sz w:val="22"/>
        </w:rPr>
        <w:t>will be monitored</w:t>
      </w:r>
      <w:r w:rsidR="00C562FA" w:rsidRPr="00B920BA">
        <w:rPr>
          <w:rFonts w:ascii="Calibri" w:hAnsi="Calibri"/>
          <w:sz w:val="22"/>
        </w:rPr>
        <w:t xml:space="preserve"> on an ongoing basis</w:t>
      </w:r>
      <w:r w:rsidRPr="00B920BA">
        <w:rPr>
          <w:rFonts w:ascii="Calibri" w:hAnsi="Calibri"/>
          <w:sz w:val="22"/>
        </w:rPr>
        <w:t>, in the event that ad-hoc amendments or revisions are appropriate beyond this timeframe.</w:t>
      </w:r>
    </w:p>
    <w:p w14:paraId="6CF5A648" w14:textId="77777777" w:rsidR="00B920BA" w:rsidRDefault="00B920BA" w:rsidP="00CE75A0">
      <w:pPr>
        <w:spacing w:after="200" w:line="276" w:lineRule="auto"/>
        <w:jc w:val="both"/>
        <w:rPr>
          <w:rFonts w:ascii="Calibri" w:hAnsi="Calibri"/>
          <w:b/>
          <w:sz w:val="22"/>
        </w:rPr>
      </w:pPr>
    </w:p>
    <w:p w14:paraId="26F916DD" w14:textId="4E3A4590" w:rsidR="001A6CC7" w:rsidRPr="00B920BA" w:rsidRDefault="00294800" w:rsidP="00CE75A0">
      <w:pPr>
        <w:spacing w:after="200" w:line="276" w:lineRule="auto"/>
        <w:jc w:val="both"/>
        <w:rPr>
          <w:rFonts w:ascii="Calibri" w:hAnsi="Calibri"/>
          <w:b/>
          <w:sz w:val="22"/>
        </w:rPr>
      </w:pPr>
      <w:r w:rsidRPr="00B920BA">
        <w:rPr>
          <w:rFonts w:ascii="Calibri" w:hAnsi="Calibri"/>
          <w:b/>
          <w:sz w:val="22"/>
        </w:rPr>
        <w:t xml:space="preserve">Reviewed: </w:t>
      </w:r>
      <w:r w:rsidR="006E39AB" w:rsidRPr="00B920BA">
        <w:rPr>
          <w:rFonts w:ascii="Calibri" w:hAnsi="Calibri"/>
          <w:b/>
          <w:sz w:val="22"/>
        </w:rPr>
        <w:t xml:space="preserve"> </w:t>
      </w:r>
      <w:r w:rsidR="00904A8B">
        <w:rPr>
          <w:rFonts w:ascii="Calibri" w:hAnsi="Calibri"/>
          <w:b/>
          <w:sz w:val="22"/>
        </w:rPr>
        <w:t>1</w:t>
      </w:r>
      <w:r w:rsidR="00BB1684">
        <w:rPr>
          <w:rFonts w:ascii="Calibri" w:hAnsi="Calibri"/>
          <w:b/>
          <w:sz w:val="22"/>
        </w:rPr>
        <w:t xml:space="preserve"> September </w:t>
      </w:r>
      <w:r w:rsidR="00B920BA">
        <w:rPr>
          <w:rFonts w:ascii="Calibri" w:hAnsi="Calibri"/>
          <w:b/>
          <w:sz w:val="22"/>
        </w:rPr>
        <w:t>202</w:t>
      </w:r>
      <w:r w:rsidR="00904A8B">
        <w:rPr>
          <w:rFonts w:ascii="Calibri" w:hAnsi="Calibri"/>
          <w:b/>
          <w:sz w:val="22"/>
        </w:rPr>
        <w:t>5</w:t>
      </w:r>
    </w:p>
    <w:p w14:paraId="3CEED5C1" w14:textId="30A961AA" w:rsidR="00B61DAE" w:rsidRPr="00B920BA" w:rsidRDefault="0027290A" w:rsidP="00CE75A0">
      <w:pPr>
        <w:spacing w:after="200" w:line="276" w:lineRule="auto"/>
        <w:jc w:val="both"/>
        <w:rPr>
          <w:rFonts w:ascii="Calibri" w:hAnsi="Calibri"/>
          <w:b/>
          <w:sz w:val="22"/>
        </w:rPr>
      </w:pPr>
      <w:r w:rsidRPr="00B920BA">
        <w:rPr>
          <w:rFonts w:ascii="Calibri" w:hAnsi="Calibri"/>
          <w:b/>
          <w:sz w:val="22"/>
        </w:rPr>
        <w:t>Signed:</w:t>
      </w:r>
    </w:p>
    <w:p w14:paraId="71D61A41" w14:textId="6D147BEA" w:rsidR="00482337" w:rsidRDefault="00482337" w:rsidP="00CE75A0">
      <w:pPr>
        <w:spacing w:after="200" w:line="276" w:lineRule="auto"/>
        <w:jc w:val="both"/>
        <w:rPr>
          <w:rFonts w:ascii="Calibri" w:hAnsi="Calibri"/>
          <w:noProof/>
          <w:sz w:val="22"/>
        </w:rPr>
      </w:pPr>
      <w:r>
        <w:rPr>
          <w:rFonts w:ascii="Calibri" w:hAnsi="Calibri"/>
          <w:noProof/>
          <w:sz w:val="22"/>
        </w:rPr>
        <w:drawing>
          <wp:anchor distT="0" distB="0" distL="114300" distR="114300" simplePos="0" relativeHeight="251658240" behindDoc="0" locked="0" layoutInCell="1" allowOverlap="1" wp14:anchorId="07D32D66" wp14:editId="45E2B2F3">
            <wp:simplePos x="0" y="0"/>
            <wp:positionH relativeFrom="margin">
              <wp:align>left</wp:align>
            </wp:positionH>
            <wp:positionV relativeFrom="paragraph">
              <wp:posOffset>4113</wp:posOffset>
            </wp:positionV>
            <wp:extent cx="1494790" cy="4356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a:srcRect t="11111" r="9444" b="37231"/>
                    <a:stretch/>
                  </pic:blipFill>
                  <pic:spPr bwMode="auto">
                    <a:xfrm>
                      <a:off x="0" y="0"/>
                      <a:ext cx="1494790" cy="435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8B332B" w14:textId="7DF9CBAB" w:rsidR="00A64E95" w:rsidRPr="00B920BA" w:rsidRDefault="00A64E95" w:rsidP="00CE75A0">
      <w:pPr>
        <w:spacing w:after="200" w:line="276" w:lineRule="auto"/>
        <w:jc w:val="both"/>
        <w:rPr>
          <w:rFonts w:ascii="Calibri" w:hAnsi="Calibri"/>
          <w:sz w:val="22"/>
        </w:rPr>
      </w:pPr>
    </w:p>
    <w:p w14:paraId="4436BB3B" w14:textId="5F0B4F0F" w:rsidR="00A64E95" w:rsidRPr="00B920BA" w:rsidRDefault="00A64E95" w:rsidP="00CE75A0">
      <w:pPr>
        <w:jc w:val="both"/>
        <w:rPr>
          <w:rFonts w:ascii="Calibri" w:hAnsi="Calibri"/>
          <w:sz w:val="22"/>
        </w:rPr>
      </w:pPr>
    </w:p>
    <w:p w14:paraId="02B9B2A2" w14:textId="7B9E4BC9" w:rsidR="00A64E95" w:rsidRPr="00B920BA" w:rsidRDefault="00482337" w:rsidP="00CE75A0">
      <w:pPr>
        <w:jc w:val="both"/>
        <w:rPr>
          <w:rFonts w:ascii="Calibri" w:hAnsi="Calibri"/>
          <w:b/>
          <w:sz w:val="22"/>
        </w:rPr>
      </w:pPr>
      <w:r>
        <w:rPr>
          <w:rFonts w:ascii="Calibri" w:hAnsi="Calibri"/>
          <w:b/>
          <w:sz w:val="22"/>
        </w:rPr>
        <w:t>M A Stone</w:t>
      </w:r>
    </w:p>
    <w:p w14:paraId="2906AF6B" w14:textId="4A7ED890" w:rsidR="00A64E95" w:rsidRPr="00B920BA" w:rsidRDefault="00836FFF" w:rsidP="00CE75A0">
      <w:pPr>
        <w:jc w:val="both"/>
        <w:rPr>
          <w:rFonts w:ascii="Calibri" w:hAnsi="Calibri"/>
          <w:b/>
          <w:sz w:val="22"/>
        </w:rPr>
      </w:pPr>
      <w:r w:rsidRPr="00B920BA">
        <w:rPr>
          <w:rFonts w:ascii="Calibri" w:hAnsi="Calibri"/>
          <w:b/>
          <w:sz w:val="22"/>
        </w:rPr>
        <w:t>Head</w:t>
      </w:r>
      <w:r w:rsidR="00482337">
        <w:rPr>
          <w:rFonts w:ascii="Calibri" w:hAnsi="Calibri"/>
          <w:b/>
          <w:sz w:val="22"/>
        </w:rPr>
        <w:t>master</w:t>
      </w:r>
    </w:p>
    <w:p w14:paraId="0084690E" w14:textId="37E314C0" w:rsidR="00A64E95" w:rsidRPr="00B920BA" w:rsidRDefault="00A64E95" w:rsidP="00CE75A0">
      <w:pPr>
        <w:spacing w:after="200" w:line="276" w:lineRule="auto"/>
        <w:jc w:val="both"/>
        <w:rPr>
          <w:rFonts w:ascii="Calibri" w:hAnsi="Calibri"/>
          <w:sz w:val="22"/>
        </w:rPr>
      </w:pPr>
    </w:p>
    <w:p w14:paraId="72BEE5A5" w14:textId="77777777" w:rsidR="00E90CA8" w:rsidRPr="00B920BA" w:rsidRDefault="00E90CA8" w:rsidP="00CE75A0">
      <w:pPr>
        <w:spacing w:after="200" w:line="276" w:lineRule="auto"/>
        <w:jc w:val="both"/>
        <w:rPr>
          <w:rFonts w:ascii="Calibri" w:hAnsi="Calibri"/>
          <w:b/>
          <w:sz w:val="22"/>
        </w:rPr>
      </w:pPr>
      <w:r w:rsidRPr="00B920BA">
        <w:rPr>
          <w:rFonts w:ascii="Calibri" w:hAnsi="Calibri"/>
          <w:b/>
          <w:sz w:val="22"/>
        </w:rPr>
        <w:t xml:space="preserve">To be reviewed:  </w:t>
      </w:r>
      <w:r w:rsidR="0021097F" w:rsidRPr="00B920BA">
        <w:rPr>
          <w:rFonts w:ascii="Calibri" w:hAnsi="Calibri"/>
          <w:b/>
          <w:sz w:val="22"/>
        </w:rPr>
        <w:t>12 months from “Reviewed</w:t>
      </w:r>
      <w:r w:rsidR="00A64E95" w:rsidRPr="00B920BA">
        <w:rPr>
          <w:rFonts w:ascii="Calibri" w:hAnsi="Calibri"/>
          <w:b/>
          <w:sz w:val="22"/>
        </w:rPr>
        <w:t>” date</w:t>
      </w:r>
    </w:p>
    <w:p w14:paraId="207CE78D" w14:textId="6696C971" w:rsidR="00E90CA8" w:rsidRPr="00B920BA" w:rsidRDefault="00E90CA8" w:rsidP="00CE75A0">
      <w:pPr>
        <w:spacing w:after="200" w:line="276" w:lineRule="auto"/>
        <w:jc w:val="both"/>
        <w:rPr>
          <w:rFonts w:ascii="Calibri" w:hAnsi="Calibri"/>
          <w:sz w:val="22"/>
        </w:rPr>
      </w:pPr>
      <w:r w:rsidRPr="00B920BA">
        <w:rPr>
          <w:rFonts w:ascii="Calibri" w:hAnsi="Calibri"/>
          <w:sz w:val="22"/>
        </w:rPr>
        <w:br w:type="page"/>
      </w:r>
      <w:r w:rsidRPr="00B920BA">
        <w:rPr>
          <w:rFonts w:ascii="Calibri" w:hAnsi="Calibri"/>
          <w:b/>
          <w:sz w:val="30"/>
        </w:rPr>
        <w:lastRenderedPageBreak/>
        <w:t>Appendix 1</w:t>
      </w:r>
    </w:p>
    <w:p w14:paraId="72CBCDEF" w14:textId="77777777" w:rsidR="00B867AF" w:rsidRPr="00B920BA" w:rsidRDefault="00B867AF" w:rsidP="00CE75A0">
      <w:pPr>
        <w:spacing w:after="200" w:line="276" w:lineRule="auto"/>
        <w:jc w:val="both"/>
        <w:rPr>
          <w:rFonts w:ascii="Calibri" w:hAnsi="Calibri"/>
          <w:b/>
          <w:sz w:val="26"/>
        </w:rPr>
      </w:pPr>
      <w:r w:rsidRPr="00B920BA">
        <w:rPr>
          <w:rFonts w:ascii="Calibri" w:hAnsi="Calibri"/>
          <w:b/>
          <w:sz w:val="26"/>
        </w:rPr>
        <w:t>References and Related Policies</w:t>
      </w:r>
    </w:p>
    <w:p w14:paraId="0FA82F21" w14:textId="77777777" w:rsidR="00B867AF" w:rsidRPr="00B920BA" w:rsidRDefault="00B867AF" w:rsidP="00CE75A0">
      <w:pPr>
        <w:pBdr>
          <w:top w:val="single" w:sz="4" w:space="5" w:color="auto"/>
          <w:left w:val="single" w:sz="4" w:space="4" w:color="auto"/>
          <w:bottom w:val="single" w:sz="4" w:space="1" w:color="auto"/>
          <w:right w:val="single" w:sz="4" w:space="4" w:color="auto"/>
        </w:pBdr>
        <w:jc w:val="both"/>
        <w:rPr>
          <w:rFonts w:ascii="Calibri" w:hAnsi="Calibri"/>
          <w:b/>
          <w:sz w:val="22"/>
        </w:rPr>
      </w:pPr>
      <w:r w:rsidRPr="00B920BA">
        <w:rPr>
          <w:rFonts w:ascii="Calibri" w:hAnsi="Calibri"/>
          <w:b/>
          <w:sz w:val="22"/>
        </w:rPr>
        <w:t>References</w:t>
      </w:r>
    </w:p>
    <w:p w14:paraId="4224CEA5" w14:textId="77777777" w:rsidR="00B867AF" w:rsidRPr="00B920BA" w:rsidRDefault="00B867AF" w:rsidP="00CE75A0">
      <w:pPr>
        <w:pBdr>
          <w:top w:val="single" w:sz="4" w:space="5" w:color="auto"/>
          <w:left w:val="single" w:sz="4" w:space="4" w:color="auto"/>
          <w:bottom w:val="single" w:sz="4" w:space="1" w:color="auto"/>
          <w:right w:val="single" w:sz="4" w:space="4" w:color="auto"/>
        </w:pBdr>
        <w:jc w:val="both"/>
        <w:rPr>
          <w:rFonts w:ascii="Calibri" w:hAnsi="Calibri"/>
          <w:b/>
          <w:sz w:val="22"/>
        </w:rPr>
      </w:pPr>
    </w:p>
    <w:p w14:paraId="191858A0" w14:textId="77777777" w:rsidR="001B4B83" w:rsidRPr="00B920BA" w:rsidRDefault="001B4B83"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“Safe to Learn: Embedding Anti-Bullying Work in Schools” Department for Children, Schools &amp; Families guidance document DCSF-00656-2007</w:t>
      </w:r>
    </w:p>
    <w:p w14:paraId="560CACF1" w14:textId="77777777" w:rsidR="00B867AF" w:rsidRPr="00B920BA" w:rsidRDefault="00B867AF"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“Preventing and tackling bullying’ (Department for Education (DfE) Gui</w:t>
      </w:r>
      <w:r w:rsidR="00444FE0" w:rsidRPr="00B920BA">
        <w:rPr>
          <w:rFonts w:ascii="Calibri" w:hAnsi="Calibri"/>
          <w:sz w:val="22"/>
        </w:rPr>
        <w:t>dance published in</w:t>
      </w:r>
      <w:r w:rsidR="00AB35DD" w:rsidRPr="00B920BA">
        <w:rPr>
          <w:rFonts w:ascii="Calibri" w:hAnsi="Calibri"/>
          <w:sz w:val="22"/>
        </w:rPr>
        <w:t xml:space="preserve"> October 2014, updated July 2017</w:t>
      </w:r>
    </w:p>
    <w:p w14:paraId="3F5389F2" w14:textId="77777777" w:rsidR="001B4B83" w:rsidRPr="00B920BA" w:rsidRDefault="001B4B83"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Reference Guide to the key standards in each type of social care service inspected by Ofsted (Reference 080117) (</w:t>
      </w:r>
      <w:hyperlink r:id="rId11" w:history="1">
        <w:r w:rsidRPr="00B920BA">
          <w:rPr>
            <w:rStyle w:val="Hyperlink"/>
            <w:rFonts w:ascii="Calibri" w:hAnsi="Calibri"/>
            <w:sz w:val="22"/>
          </w:rPr>
          <w:t>www.ofsted.co.uk</w:t>
        </w:r>
      </w:hyperlink>
      <w:r w:rsidRPr="00B920BA">
        <w:rPr>
          <w:rFonts w:ascii="Calibri" w:hAnsi="Calibri"/>
          <w:sz w:val="22"/>
        </w:rPr>
        <w:t>)</w:t>
      </w:r>
      <w:r w:rsidR="0006571C" w:rsidRPr="00B920BA">
        <w:rPr>
          <w:rFonts w:ascii="Calibri" w:hAnsi="Calibri"/>
          <w:sz w:val="22"/>
        </w:rPr>
        <w:t>.</w:t>
      </w:r>
    </w:p>
    <w:p w14:paraId="02DFCE14" w14:textId="77777777" w:rsidR="00B94E1F" w:rsidRPr="00B920BA" w:rsidRDefault="00B94E1F"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Education Act 2002</w:t>
      </w:r>
    </w:p>
    <w:p w14:paraId="5EF17B7A" w14:textId="77777777" w:rsidR="00B94E1F" w:rsidRPr="00B920BA" w:rsidRDefault="00B94E1F"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Education and inspection Act 2006</w:t>
      </w:r>
    </w:p>
    <w:p w14:paraId="711AE996" w14:textId="77777777" w:rsidR="001B4B83" w:rsidRPr="00B920BA" w:rsidRDefault="001B4B83"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Independent Schools Standard Regulations 201</w:t>
      </w:r>
      <w:r w:rsidR="00692139" w:rsidRPr="00B920BA">
        <w:rPr>
          <w:rFonts w:ascii="Calibri" w:hAnsi="Calibri"/>
          <w:sz w:val="22"/>
        </w:rPr>
        <w:t>4</w:t>
      </w:r>
    </w:p>
    <w:p w14:paraId="30801069" w14:textId="77777777" w:rsidR="001B4B83" w:rsidRPr="00B920BA" w:rsidRDefault="001B4B83"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Equality Act 2010</w:t>
      </w:r>
    </w:p>
    <w:p w14:paraId="3C025BCB" w14:textId="77777777" w:rsidR="001B4B83" w:rsidRPr="00B920BA" w:rsidRDefault="001B4B83"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Education Act 2011 with regards to Cyber-bullying</w:t>
      </w:r>
    </w:p>
    <w:p w14:paraId="418857CF" w14:textId="77777777" w:rsidR="001B4B83" w:rsidRPr="00B920BA" w:rsidRDefault="001B4B83"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DfE - Behaviour &amp; Discipline in Schools- Guidance</w:t>
      </w:r>
    </w:p>
    <w:p w14:paraId="269D6A9B" w14:textId="77777777" w:rsidR="001B4B83" w:rsidRPr="00B920BA" w:rsidRDefault="001B4B83"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The Early Years Foundation Stage Statutory Framework 20</w:t>
      </w:r>
      <w:r w:rsidR="00692139" w:rsidRPr="00B920BA">
        <w:rPr>
          <w:rFonts w:ascii="Calibri" w:hAnsi="Calibri"/>
          <w:sz w:val="22"/>
        </w:rPr>
        <w:t>21</w:t>
      </w:r>
      <w:r w:rsidRPr="00B920BA">
        <w:rPr>
          <w:rFonts w:ascii="Calibri" w:hAnsi="Calibri"/>
          <w:sz w:val="22"/>
        </w:rPr>
        <w:t xml:space="preserve"> (</w:t>
      </w:r>
      <w:hyperlink r:id="rId12" w:history="1">
        <w:r w:rsidRPr="00B920BA">
          <w:rPr>
            <w:rStyle w:val="Hyperlink"/>
            <w:rFonts w:ascii="Calibri" w:hAnsi="Calibri"/>
            <w:sz w:val="22"/>
          </w:rPr>
          <w:t>www.ofsted.co.uk</w:t>
        </w:r>
      </w:hyperlink>
      <w:r w:rsidRPr="00B920BA">
        <w:rPr>
          <w:rFonts w:ascii="Calibri" w:hAnsi="Calibri"/>
          <w:sz w:val="22"/>
        </w:rPr>
        <w:t>)</w:t>
      </w:r>
    </w:p>
    <w:p w14:paraId="000F7DF3" w14:textId="77777777" w:rsidR="001B4B83" w:rsidRPr="00B920BA" w:rsidRDefault="001B4B83"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 xml:space="preserve">“Bullying”: An ISC Child Health and Wellbeing Working Party Guidance Update Five </w:t>
      </w:r>
    </w:p>
    <w:p w14:paraId="6D5F8B3F" w14:textId="77777777" w:rsidR="001B4B83" w:rsidRPr="00B920BA" w:rsidRDefault="001B4B83"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u w:val="single"/>
        </w:rPr>
      </w:pPr>
      <w:r w:rsidRPr="00B920BA">
        <w:rPr>
          <w:rFonts w:ascii="Calibri" w:hAnsi="Calibri"/>
          <w:sz w:val="22"/>
        </w:rPr>
        <w:t xml:space="preserve">“Where You are NOT Alone” </w:t>
      </w:r>
      <w:hyperlink r:id="rId13" w:history="1">
        <w:r w:rsidR="0006571C" w:rsidRPr="00B920BA">
          <w:rPr>
            <w:rStyle w:val="Hyperlink"/>
            <w:rFonts w:ascii="Calibri" w:hAnsi="Calibri"/>
            <w:sz w:val="22"/>
          </w:rPr>
          <w:t>www.bullying.co.org</w:t>
        </w:r>
      </w:hyperlink>
      <w:r w:rsidR="0006571C" w:rsidRPr="00B920BA">
        <w:rPr>
          <w:rFonts w:ascii="Calibri" w:hAnsi="Calibri"/>
          <w:sz w:val="22"/>
          <w:u w:val="single"/>
        </w:rPr>
        <w:t xml:space="preserve"> </w:t>
      </w:r>
    </w:p>
    <w:p w14:paraId="056DE408" w14:textId="77777777" w:rsidR="001B4B83" w:rsidRPr="00B920BA" w:rsidRDefault="001B4B83"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 xml:space="preserve">“Child Protection and New Technologies” by Childnet International </w:t>
      </w:r>
      <w:hyperlink r:id="rId14" w:history="1">
        <w:r w:rsidR="0006571C" w:rsidRPr="00B920BA">
          <w:rPr>
            <w:rStyle w:val="Hyperlink"/>
            <w:rFonts w:ascii="Calibri" w:hAnsi="Calibri"/>
            <w:sz w:val="22"/>
          </w:rPr>
          <w:t>http://www.childnet-int.org</w:t>
        </w:r>
      </w:hyperlink>
      <w:r w:rsidR="0006571C" w:rsidRPr="00B920BA">
        <w:rPr>
          <w:rFonts w:ascii="Calibri" w:hAnsi="Calibri"/>
          <w:sz w:val="22"/>
        </w:rPr>
        <w:t xml:space="preserve"> </w:t>
      </w:r>
    </w:p>
    <w:p w14:paraId="63D1B6A2" w14:textId="77777777" w:rsidR="001B4B83" w:rsidRPr="00B920BA" w:rsidRDefault="001B4B83"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 xml:space="preserve">Safe to Learn Tackling Cyber bullying </w:t>
      </w:r>
      <w:hyperlink r:id="rId15" w:history="1">
        <w:r w:rsidR="0006571C" w:rsidRPr="00B920BA">
          <w:rPr>
            <w:rStyle w:val="Hyperlink"/>
            <w:rFonts w:ascii="Calibri" w:hAnsi="Calibri"/>
            <w:sz w:val="22"/>
          </w:rPr>
          <w:t>http://www.teachernet.gov.uk/wholeschool/behaviour/tacklingbullying</w:t>
        </w:r>
      </w:hyperlink>
      <w:r w:rsidR="0006571C" w:rsidRPr="00B920BA">
        <w:rPr>
          <w:rFonts w:ascii="Calibri" w:hAnsi="Calibri"/>
          <w:sz w:val="22"/>
        </w:rPr>
        <w:t xml:space="preserve"> </w:t>
      </w:r>
    </w:p>
    <w:p w14:paraId="7F5859BC" w14:textId="77777777" w:rsidR="001B4B83" w:rsidRPr="00B920BA" w:rsidRDefault="001B4B83"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 xml:space="preserve">“Guidance on e-strategies for schools, including technological bullying” </w:t>
      </w:r>
      <w:hyperlink r:id="rId16" w:history="1">
        <w:r w:rsidRPr="00B920BA">
          <w:rPr>
            <w:rStyle w:val="Hyperlink"/>
            <w:rFonts w:ascii="Calibri" w:hAnsi="Calibri"/>
            <w:sz w:val="22"/>
          </w:rPr>
          <w:t>http://schools.becta.org.uk/</w:t>
        </w:r>
      </w:hyperlink>
    </w:p>
    <w:p w14:paraId="7B778F48" w14:textId="77777777" w:rsidR="001B4B83" w:rsidRPr="00B920BA" w:rsidRDefault="001B4B83"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The UK Safer Internet Centre (</w:t>
      </w:r>
      <w:hyperlink r:id="rId17" w:history="1">
        <w:r w:rsidRPr="00B920BA">
          <w:rPr>
            <w:rStyle w:val="Hyperlink"/>
            <w:rFonts w:ascii="Calibri" w:hAnsi="Calibri"/>
            <w:sz w:val="22"/>
          </w:rPr>
          <w:t>www.saferinternet.org.uk</w:t>
        </w:r>
      </w:hyperlink>
      <w:r w:rsidRPr="00B920BA">
        <w:rPr>
          <w:rFonts w:ascii="Calibri" w:hAnsi="Calibri"/>
          <w:sz w:val="22"/>
        </w:rPr>
        <w:t>)</w:t>
      </w:r>
    </w:p>
    <w:p w14:paraId="34C0C574" w14:textId="77777777" w:rsidR="001B4B83" w:rsidRPr="00B920BA" w:rsidRDefault="001B4B83" w:rsidP="00CE75A0">
      <w:pPr>
        <w:numPr>
          <w:ilvl w:val="0"/>
          <w:numId w:val="21"/>
        </w:numPr>
        <w:pBdr>
          <w:top w:val="single" w:sz="4" w:space="5" w:color="auto"/>
          <w:left w:val="single" w:sz="4" w:space="4" w:color="auto"/>
          <w:bottom w:val="single" w:sz="4" w:space="1" w:color="auto"/>
          <w:right w:val="single" w:sz="4" w:space="4" w:color="auto"/>
        </w:pBdr>
        <w:ind w:hanging="502"/>
        <w:rPr>
          <w:rFonts w:ascii="Calibri" w:hAnsi="Calibri"/>
          <w:sz w:val="22"/>
        </w:rPr>
      </w:pPr>
      <w:r w:rsidRPr="00B920BA">
        <w:rPr>
          <w:rFonts w:ascii="Calibri" w:hAnsi="Calibri"/>
          <w:sz w:val="22"/>
        </w:rPr>
        <w:t xml:space="preserve">CEOP’s Thinkuknow </w:t>
      </w:r>
      <w:r w:rsidR="00B70BE3" w:rsidRPr="00B920BA">
        <w:rPr>
          <w:rFonts w:ascii="Calibri" w:hAnsi="Calibri"/>
          <w:sz w:val="22"/>
        </w:rPr>
        <w:t>website</w:t>
      </w:r>
      <w:r w:rsidRPr="00B920BA">
        <w:rPr>
          <w:rFonts w:ascii="Calibri" w:hAnsi="Calibri"/>
          <w:sz w:val="22"/>
        </w:rPr>
        <w:t xml:space="preserve"> (</w:t>
      </w:r>
      <w:hyperlink r:id="rId18" w:history="1">
        <w:r w:rsidRPr="00B920BA">
          <w:rPr>
            <w:rStyle w:val="Hyperlink"/>
            <w:rFonts w:ascii="Calibri" w:hAnsi="Calibri"/>
            <w:sz w:val="22"/>
          </w:rPr>
          <w:t>www.thinkuknow.co.uk</w:t>
        </w:r>
      </w:hyperlink>
      <w:r w:rsidRPr="00B920BA">
        <w:rPr>
          <w:rFonts w:ascii="Calibri" w:hAnsi="Calibri"/>
          <w:sz w:val="22"/>
        </w:rPr>
        <w:t>)</w:t>
      </w:r>
    </w:p>
    <w:p w14:paraId="6263B633" w14:textId="77777777" w:rsidR="001B4B83" w:rsidRPr="00B920BA" w:rsidRDefault="001B4B83" w:rsidP="00CE75A0">
      <w:pPr>
        <w:ind w:left="720"/>
        <w:jc w:val="both"/>
        <w:rPr>
          <w:rFonts w:ascii="Calibri" w:hAnsi="Calibri"/>
          <w:sz w:val="22"/>
          <w:u w:val="single"/>
        </w:rPr>
      </w:pPr>
    </w:p>
    <w:p w14:paraId="2651B22C" w14:textId="77777777" w:rsidR="00E90CA8" w:rsidRPr="00B920BA" w:rsidRDefault="00E90CA8" w:rsidP="00CE75A0">
      <w:pPr>
        <w:ind w:left="720"/>
        <w:jc w:val="both"/>
        <w:rPr>
          <w:rFonts w:ascii="Calibri" w:hAnsi="Calibri"/>
          <w:sz w:val="22"/>
          <w:u w:val="single"/>
        </w:rPr>
      </w:pPr>
    </w:p>
    <w:p w14:paraId="272D0E30" w14:textId="77777777" w:rsidR="001B4B83" w:rsidRPr="00B920BA" w:rsidRDefault="00E90CA8" w:rsidP="00CE75A0">
      <w:pPr>
        <w:jc w:val="both"/>
        <w:rPr>
          <w:rFonts w:ascii="Calibri" w:hAnsi="Calibri"/>
          <w:b/>
          <w:sz w:val="22"/>
          <w:u w:val="single"/>
        </w:rPr>
      </w:pPr>
      <w:r w:rsidRPr="00B920BA">
        <w:rPr>
          <w:rFonts w:ascii="Calibri" w:hAnsi="Calibri"/>
          <w:b/>
          <w:sz w:val="22"/>
          <w:u w:val="single"/>
        </w:rPr>
        <w:t>Related Policies</w:t>
      </w:r>
    </w:p>
    <w:p w14:paraId="068616DE" w14:textId="77777777" w:rsidR="001B4B83" w:rsidRPr="00B920BA" w:rsidRDefault="001B4B83" w:rsidP="00CE75A0">
      <w:pPr>
        <w:ind w:left="720"/>
        <w:jc w:val="both"/>
        <w:rPr>
          <w:rFonts w:ascii="Calibri" w:hAnsi="Calibri"/>
          <w:sz w:val="22"/>
        </w:rPr>
      </w:pPr>
    </w:p>
    <w:p w14:paraId="6127E470" w14:textId="77777777" w:rsidR="00E90CA8" w:rsidRPr="00B920BA" w:rsidRDefault="00E90CA8" w:rsidP="00CE75A0">
      <w:pPr>
        <w:jc w:val="both"/>
        <w:rPr>
          <w:rFonts w:ascii="Calibri" w:hAnsi="Calibri"/>
          <w:sz w:val="22"/>
          <w:szCs w:val="22"/>
        </w:rPr>
      </w:pPr>
      <w:r w:rsidRPr="00B920BA">
        <w:rPr>
          <w:rFonts w:ascii="Calibri" w:hAnsi="Calibri"/>
          <w:sz w:val="22"/>
          <w:szCs w:val="22"/>
        </w:rPr>
        <w:t>The School has the following policies that are linked to the Anti-Bullying Policy:</w:t>
      </w:r>
    </w:p>
    <w:p w14:paraId="527399D1" w14:textId="77777777" w:rsidR="00E90CA8" w:rsidRPr="00B920BA" w:rsidRDefault="00E90CA8" w:rsidP="00CE75A0">
      <w:pPr>
        <w:jc w:val="both"/>
        <w:rPr>
          <w:rFonts w:ascii="Calibri" w:hAnsi="Calibri"/>
          <w:sz w:val="22"/>
          <w:szCs w:val="22"/>
        </w:rPr>
      </w:pPr>
    </w:p>
    <w:p w14:paraId="37E0CDCE" w14:textId="77777777" w:rsidR="001B4B83" w:rsidRPr="00B920BA" w:rsidRDefault="001B4B83" w:rsidP="00692139">
      <w:pPr>
        <w:numPr>
          <w:ilvl w:val="0"/>
          <w:numId w:val="24"/>
        </w:numPr>
        <w:rPr>
          <w:rFonts w:ascii="Calibri" w:hAnsi="Calibri" w:cs="Calibri"/>
          <w:sz w:val="22"/>
          <w:szCs w:val="22"/>
        </w:rPr>
      </w:pPr>
      <w:r w:rsidRPr="00B920BA">
        <w:rPr>
          <w:rFonts w:ascii="Calibri" w:hAnsi="Calibri" w:cs="Calibri"/>
          <w:sz w:val="22"/>
          <w:szCs w:val="22"/>
        </w:rPr>
        <w:t>Special Education Needs (SEN</w:t>
      </w:r>
      <w:r w:rsidR="00CE75A0" w:rsidRPr="00B920BA">
        <w:rPr>
          <w:rFonts w:ascii="Calibri" w:hAnsi="Calibri" w:cs="Calibri"/>
          <w:sz w:val="22"/>
          <w:szCs w:val="22"/>
        </w:rPr>
        <w:t>D</w:t>
      </w:r>
      <w:r w:rsidRPr="00B920BA">
        <w:rPr>
          <w:rFonts w:ascii="Calibri" w:hAnsi="Calibri" w:cs="Calibri"/>
          <w:sz w:val="22"/>
          <w:szCs w:val="22"/>
        </w:rPr>
        <w:t>) Policy</w:t>
      </w:r>
    </w:p>
    <w:p w14:paraId="46441A5F" w14:textId="77777777" w:rsidR="003C2FD8" w:rsidRPr="00B920BA" w:rsidRDefault="003C2FD8" w:rsidP="00692139">
      <w:pPr>
        <w:numPr>
          <w:ilvl w:val="0"/>
          <w:numId w:val="24"/>
        </w:numPr>
        <w:rPr>
          <w:rFonts w:ascii="Calibri" w:hAnsi="Calibri" w:cs="Calibri"/>
          <w:sz w:val="22"/>
          <w:szCs w:val="22"/>
        </w:rPr>
      </w:pPr>
      <w:r w:rsidRPr="00B920BA">
        <w:rPr>
          <w:rFonts w:ascii="Calibri" w:hAnsi="Calibri" w:cs="Calibri"/>
          <w:sz w:val="22"/>
          <w:szCs w:val="22"/>
        </w:rPr>
        <w:t>Child Protection (Safeguarding) Policy</w:t>
      </w:r>
    </w:p>
    <w:p w14:paraId="3DB493BE" w14:textId="77777777" w:rsidR="001B4B83" w:rsidRPr="00B920BA" w:rsidRDefault="001B4B83" w:rsidP="00692139">
      <w:pPr>
        <w:numPr>
          <w:ilvl w:val="0"/>
          <w:numId w:val="24"/>
        </w:numPr>
        <w:rPr>
          <w:rFonts w:ascii="Calibri" w:hAnsi="Calibri" w:cs="Calibri"/>
          <w:sz w:val="22"/>
          <w:szCs w:val="22"/>
        </w:rPr>
      </w:pPr>
      <w:r w:rsidRPr="00B920BA">
        <w:rPr>
          <w:rFonts w:ascii="Calibri" w:hAnsi="Calibri" w:cs="Calibri"/>
          <w:sz w:val="22"/>
          <w:szCs w:val="22"/>
        </w:rPr>
        <w:t>Curriculum Policy</w:t>
      </w:r>
    </w:p>
    <w:p w14:paraId="5394A2B5" w14:textId="77777777" w:rsidR="001B4B83" w:rsidRPr="00B920BA" w:rsidRDefault="001B4B83" w:rsidP="00692139">
      <w:pPr>
        <w:numPr>
          <w:ilvl w:val="0"/>
          <w:numId w:val="24"/>
        </w:numPr>
        <w:rPr>
          <w:rFonts w:ascii="Calibri" w:hAnsi="Calibri" w:cs="Calibri"/>
          <w:sz w:val="22"/>
          <w:szCs w:val="22"/>
        </w:rPr>
      </w:pPr>
      <w:r w:rsidRPr="00B920BA">
        <w:rPr>
          <w:rFonts w:ascii="Calibri" w:hAnsi="Calibri" w:cs="Calibri"/>
          <w:sz w:val="22"/>
          <w:szCs w:val="22"/>
        </w:rPr>
        <w:t>Equal Opportunities</w:t>
      </w:r>
    </w:p>
    <w:p w14:paraId="0832ECEC" w14:textId="77777777" w:rsidR="001B4B83" w:rsidRPr="00B920BA" w:rsidRDefault="001B4B83" w:rsidP="00692139">
      <w:pPr>
        <w:numPr>
          <w:ilvl w:val="0"/>
          <w:numId w:val="24"/>
        </w:numPr>
        <w:rPr>
          <w:rFonts w:ascii="Calibri" w:hAnsi="Calibri" w:cs="Calibri"/>
          <w:sz w:val="22"/>
          <w:szCs w:val="22"/>
        </w:rPr>
      </w:pPr>
      <w:r w:rsidRPr="00B920BA">
        <w:rPr>
          <w:rFonts w:ascii="Calibri" w:hAnsi="Calibri" w:cs="Calibri"/>
          <w:sz w:val="22"/>
          <w:szCs w:val="22"/>
        </w:rPr>
        <w:t>Complaints Procedure</w:t>
      </w:r>
    </w:p>
    <w:p w14:paraId="24B7D42E" w14:textId="77777777" w:rsidR="001B4B83" w:rsidRPr="00B920BA" w:rsidRDefault="00B337AF" w:rsidP="00692139">
      <w:pPr>
        <w:numPr>
          <w:ilvl w:val="0"/>
          <w:numId w:val="24"/>
        </w:numPr>
        <w:rPr>
          <w:rFonts w:ascii="Calibri" w:hAnsi="Calibri" w:cs="Calibri"/>
          <w:sz w:val="22"/>
          <w:szCs w:val="22"/>
        </w:rPr>
      </w:pPr>
      <w:r w:rsidRPr="00B920BA">
        <w:rPr>
          <w:rFonts w:ascii="Calibri" w:hAnsi="Calibri" w:cs="Calibri"/>
          <w:sz w:val="22"/>
          <w:szCs w:val="22"/>
        </w:rPr>
        <w:t>Prevent Duty Policy</w:t>
      </w:r>
    </w:p>
    <w:p w14:paraId="3B53B643" w14:textId="77777777" w:rsidR="00692139" w:rsidRPr="00B920BA" w:rsidRDefault="00692139" w:rsidP="00692139">
      <w:pPr>
        <w:numPr>
          <w:ilvl w:val="0"/>
          <w:numId w:val="24"/>
        </w:numPr>
        <w:rPr>
          <w:rFonts w:ascii="Calibri" w:hAnsi="Calibri" w:cs="Calibri"/>
          <w:sz w:val="22"/>
          <w:szCs w:val="22"/>
        </w:rPr>
      </w:pPr>
      <w:r w:rsidRPr="00B920BA">
        <w:rPr>
          <w:rFonts w:ascii="Calibri" w:hAnsi="Calibri" w:cs="Calibri"/>
          <w:sz w:val="22"/>
          <w:szCs w:val="22"/>
        </w:rPr>
        <w:t>E-safety Policy</w:t>
      </w:r>
    </w:p>
    <w:sectPr w:rsidR="00692139" w:rsidRPr="00B920BA" w:rsidSect="00AC47D5">
      <w:footerReference w:type="even" r:id="rId19"/>
      <w:footerReference w:type="default" r:id="rId20"/>
      <w:footerReference w:type="first" r:id="rId21"/>
      <w:pgSz w:w="11900" w:h="1682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E7773" w14:textId="77777777" w:rsidR="00E94CDD" w:rsidRDefault="00E94CDD">
      <w:r>
        <w:separator/>
      </w:r>
    </w:p>
  </w:endnote>
  <w:endnote w:type="continuationSeparator" w:id="0">
    <w:p w14:paraId="0A975813" w14:textId="77777777" w:rsidR="00E94CDD" w:rsidRDefault="00E9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66B4" w14:textId="77777777" w:rsidR="0076671C" w:rsidRDefault="0076671C" w:rsidP="00AD7B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24FE4D" w14:textId="77777777" w:rsidR="0076671C" w:rsidRDefault="0076671C" w:rsidP="00AD7B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50A6" w14:textId="77777777" w:rsidR="0076671C" w:rsidRPr="00AD7B15" w:rsidRDefault="0076671C" w:rsidP="00AD7B15">
    <w:pPr>
      <w:pStyle w:val="Footer"/>
      <w:framePr w:wrap="around" w:vAnchor="text" w:hAnchor="page" w:x="10321" w:y="81"/>
      <w:rPr>
        <w:rStyle w:val="PageNumber"/>
        <w:rFonts w:ascii="Calibri" w:hAnsi="Calibri"/>
        <w:sz w:val="20"/>
      </w:rPr>
    </w:pPr>
    <w:r w:rsidRPr="00AD7B15">
      <w:rPr>
        <w:rStyle w:val="PageNumber"/>
        <w:rFonts w:ascii="Calibri" w:hAnsi="Calibri"/>
        <w:sz w:val="20"/>
      </w:rPr>
      <w:fldChar w:fldCharType="begin"/>
    </w:r>
    <w:r w:rsidRPr="00AD7B15">
      <w:rPr>
        <w:rStyle w:val="PageNumber"/>
        <w:rFonts w:ascii="Calibri" w:hAnsi="Calibri"/>
        <w:sz w:val="20"/>
      </w:rPr>
      <w:instrText xml:space="preserve">PAGE  </w:instrText>
    </w:r>
    <w:r w:rsidRPr="00AD7B15">
      <w:rPr>
        <w:rStyle w:val="PageNumber"/>
        <w:rFonts w:ascii="Calibri" w:hAnsi="Calibri"/>
        <w:sz w:val="20"/>
      </w:rPr>
      <w:fldChar w:fldCharType="separate"/>
    </w:r>
    <w:r w:rsidR="00BC126A">
      <w:rPr>
        <w:rStyle w:val="PageNumber"/>
        <w:rFonts w:ascii="Calibri" w:hAnsi="Calibri"/>
        <w:noProof/>
        <w:sz w:val="20"/>
      </w:rPr>
      <w:t>1</w:t>
    </w:r>
    <w:r w:rsidRPr="00AD7B15">
      <w:rPr>
        <w:rStyle w:val="PageNumber"/>
        <w:rFonts w:ascii="Calibri" w:hAnsi="Calibri"/>
        <w:sz w:val="20"/>
      </w:rPr>
      <w:fldChar w:fldCharType="end"/>
    </w:r>
  </w:p>
  <w:p w14:paraId="046CB278" w14:textId="77777777" w:rsidR="0076671C" w:rsidRPr="00AD7B15" w:rsidRDefault="00AD7B15" w:rsidP="00AD7B15">
    <w:pPr>
      <w:pStyle w:val="Footer"/>
      <w:ind w:right="360"/>
      <w:jc w:val="center"/>
      <w:rPr>
        <w:rFonts w:ascii="Calibri" w:hAnsi="Calibri"/>
        <w:sz w:val="22"/>
      </w:rPr>
    </w:pPr>
    <w:r w:rsidRPr="00AD7B15">
      <w:rPr>
        <w:rFonts w:ascii="Calibri" w:hAnsi="Calibri"/>
        <w:sz w:val="22"/>
      </w:rPr>
      <w:t>O</w:t>
    </w:r>
    <w:r w:rsidR="00BB1684">
      <w:rPr>
        <w:rFonts w:ascii="Calibri" w:hAnsi="Calibri"/>
        <w:sz w:val="22"/>
      </w:rPr>
      <w:t>ur Lady’s</w:t>
    </w:r>
    <w:r w:rsidRPr="00AD7B15">
      <w:rPr>
        <w:rFonts w:ascii="Calibri" w:hAnsi="Calibri"/>
        <w:sz w:val="22"/>
      </w:rPr>
      <w:t xml:space="preserve"> – Anti-Bullying Policy</w:t>
    </w:r>
  </w:p>
  <w:p w14:paraId="590767FB" w14:textId="77777777" w:rsidR="0076671C" w:rsidRDefault="00766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1640" w14:textId="77777777" w:rsidR="0076671C" w:rsidRDefault="0076671C">
    <w:pPr>
      <w:pStyle w:val="Footer"/>
      <w:rPr>
        <w:sz w:val="20"/>
        <w:szCs w:val="20"/>
      </w:rPr>
    </w:pPr>
    <w:r>
      <w:rPr>
        <w:sz w:val="20"/>
        <w:szCs w:val="20"/>
      </w:rPr>
      <w:t>ISBA March 2010</w:t>
    </w:r>
  </w:p>
  <w:p w14:paraId="2310614E" w14:textId="77777777" w:rsidR="0076671C" w:rsidRPr="00483C01" w:rsidRDefault="0076671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C0E1" w14:textId="77777777" w:rsidR="00E94CDD" w:rsidRDefault="00E94CDD">
      <w:r>
        <w:separator/>
      </w:r>
    </w:p>
  </w:footnote>
  <w:footnote w:type="continuationSeparator" w:id="0">
    <w:p w14:paraId="564DDEA8" w14:textId="77777777" w:rsidR="00E94CDD" w:rsidRDefault="00E94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88C9C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D49E49E4"/>
    <w:lvl w:ilvl="0" w:tplc="040900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755995"/>
    <w:multiLevelType w:val="hybridMultilevel"/>
    <w:tmpl w:val="FA346A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70D22"/>
    <w:multiLevelType w:val="hybridMultilevel"/>
    <w:tmpl w:val="278813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E03D4A"/>
    <w:multiLevelType w:val="hybridMultilevel"/>
    <w:tmpl w:val="0432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90CC2"/>
    <w:multiLevelType w:val="hybridMultilevel"/>
    <w:tmpl w:val="3BAEF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83B19"/>
    <w:multiLevelType w:val="multilevel"/>
    <w:tmpl w:val="90D84BF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ingdings"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201EDA"/>
    <w:multiLevelType w:val="hybridMultilevel"/>
    <w:tmpl w:val="70A0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314A9"/>
    <w:multiLevelType w:val="hybridMultilevel"/>
    <w:tmpl w:val="830A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00F44"/>
    <w:multiLevelType w:val="hybridMultilevel"/>
    <w:tmpl w:val="BD22412E"/>
    <w:lvl w:ilvl="0" w:tplc="08090001">
      <w:start w:val="1"/>
      <w:numFmt w:val="bullet"/>
      <w:lvlText w:val=""/>
      <w:lvlJc w:val="left"/>
      <w:pPr>
        <w:tabs>
          <w:tab w:val="num" w:pos="706"/>
        </w:tabs>
        <w:ind w:left="706" w:hanging="360"/>
      </w:pPr>
      <w:rPr>
        <w:rFonts w:ascii="Symbol" w:hAnsi="Symbol" w:hint="default"/>
      </w:rPr>
    </w:lvl>
    <w:lvl w:ilvl="1" w:tplc="08090003" w:tentative="1">
      <w:start w:val="1"/>
      <w:numFmt w:val="bullet"/>
      <w:lvlText w:val="o"/>
      <w:lvlJc w:val="left"/>
      <w:pPr>
        <w:tabs>
          <w:tab w:val="num" w:pos="1426"/>
        </w:tabs>
        <w:ind w:left="1426" w:hanging="360"/>
      </w:pPr>
      <w:rPr>
        <w:rFonts w:ascii="Courier New" w:hAnsi="Courier New" w:cs="Wingdings" w:hint="default"/>
      </w:rPr>
    </w:lvl>
    <w:lvl w:ilvl="2" w:tplc="08090005" w:tentative="1">
      <w:start w:val="1"/>
      <w:numFmt w:val="bullet"/>
      <w:lvlText w:val=""/>
      <w:lvlJc w:val="left"/>
      <w:pPr>
        <w:tabs>
          <w:tab w:val="num" w:pos="2146"/>
        </w:tabs>
        <w:ind w:left="2146" w:hanging="360"/>
      </w:pPr>
      <w:rPr>
        <w:rFonts w:ascii="Wingdings" w:hAnsi="Wingdings" w:hint="default"/>
      </w:rPr>
    </w:lvl>
    <w:lvl w:ilvl="3" w:tplc="08090001" w:tentative="1">
      <w:start w:val="1"/>
      <w:numFmt w:val="bullet"/>
      <w:lvlText w:val=""/>
      <w:lvlJc w:val="left"/>
      <w:pPr>
        <w:tabs>
          <w:tab w:val="num" w:pos="2866"/>
        </w:tabs>
        <w:ind w:left="2866" w:hanging="360"/>
      </w:pPr>
      <w:rPr>
        <w:rFonts w:ascii="Symbol" w:hAnsi="Symbol" w:hint="default"/>
      </w:rPr>
    </w:lvl>
    <w:lvl w:ilvl="4" w:tplc="08090003" w:tentative="1">
      <w:start w:val="1"/>
      <w:numFmt w:val="bullet"/>
      <w:lvlText w:val="o"/>
      <w:lvlJc w:val="left"/>
      <w:pPr>
        <w:tabs>
          <w:tab w:val="num" w:pos="3586"/>
        </w:tabs>
        <w:ind w:left="3586" w:hanging="360"/>
      </w:pPr>
      <w:rPr>
        <w:rFonts w:ascii="Courier New" w:hAnsi="Courier New" w:cs="Wingdings" w:hint="default"/>
      </w:rPr>
    </w:lvl>
    <w:lvl w:ilvl="5" w:tplc="08090005" w:tentative="1">
      <w:start w:val="1"/>
      <w:numFmt w:val="bullet"/>
      <w:lvlText w:val=""/>
      <w:lvlJc w:val="left"/>
      <w:pPr>
        <w:tabs>
          <w:tab w:val="num" w:pos="4306"/>
        </w:tabs>
        <w:ind w:left="4306" w:hanging="360"/>
      </w:pPr>
      <w:rPr>
        <w:rFonts w:ascii="Wingdings" w:hAnsi="Wingdings" w:hint="default"/>
      </w:rPr>
    </w:lvl>
    <w:lvl w:ilvl="6" w:tplc="08090001" w:tentative="1">
      <w:start w:val="1"/>
      <w:numFmt w:val="bullet"/>
      <w:lvlText w:val=""/>
      <w:lvlJc w:val="left"/>
      <w:pPr>
        <w:tabs>
          <w:tab w:val="num" w:pos="5026"/>
        </w:tabs>
        <w:ind w:left="5026" w:hanging="360"/>
      </w:pPr>
      <w:rPr>
        <w:rFonts w:ascii="Symbol" w:hAnsi="Symbol" w:hint="default"/>
      </w:rPr>
    </w:lvl>
    <w:lvl w:ilvl="7" w:tplc="08090003" w:tentative="1">
      <w:start w:val="1"/>
      <w:numFmt w:val="bullet"/>
      <w:lvlText w:val="o"/>
      <w:lvlJc w:val="left"/>
      <w:pPr>
        <w:tabs>
          <w:tab w:val="num" w:pos="5746"/>
        </w:tabs>
        <w:ind w:left="5746" w:hanging="360"/>
      </w:pPr>
      <w:rPr>
        <w:rFonts w:ascii="Courier New" w:hAnsi="Courier New" w:cs="Wingdings" w:hint="default"/>
      </w:rPr>
    </w:lvl>
    <w:lvl w:ilvl="8" w:tplc="08090005" w:tentative="1">
      <w:start w:val="1"/>
      <w:numFmt w:val="bullet"/>
      <w:lvlText w:val=""/>
      <w:lvlJc w:val="left"/>
      <w:pPr>
        <w:tabs>
          <w:tab w:val="num" w:pos="6466"/>
        </w:tabs>
        <w:ind w:left="6466" w:hanging="360"/>
      </w:pPr>
      <w:rPr>
        <w:rFonts w:ascii="Wingdings" w:hAnsi="Wingdings" w:hint="default"/>
      </w:rPr>
    </w:lvl>
  </w:abstractNum>
  <w:abstractNum w:abstractNumId="10" w15:restartNumberingAfterBreak="0">
    <w:nsid w:val="20ED53EC"/>
    <w:multiLevelType w:val="hybridMultilevel"/>
    <w:tmpl w:val="B468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77EA3"/>
    <w:multiLevelType w:val="hybridMultilevel"/>
    <w:tmpl w:val="2B78214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CF3A0E"/>
    <w:multiLevelType w:val="hybridMultilevel"/>
    <w:tmpl w:val="C980B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02700C"/>
    <w:multiLevelType w:val="hybridMultilevel"/>
    <w:tmpl w:val="10E814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97ACB"/>
    <w:multiLevelType w:val="hybridMultilevel"/>
    <w:tmpl w:val="B894AF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D2551"/>
    <w:multiLevelType w:val="hybridMultilevel"/>
    <w:tmpl w:val="8BE6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E5ABB"/>
    <w:multiLevelType w:val="hybridMultilevel"/>
    <w:tmpl w:val="094274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7DE2147"/>
    <w:multiLevelType w:val="hybridMultilevel"/>
    <w:tmpl w:val="91E6C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5452A"/>
    <w:multiLevelType w:val="hybridMultilevel"/>
    <w:tmpl w:val="2304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8C01C3"/>
    <w:multiLevelType w:val="hybridMultilevel"/>
    <w:tmpl w:val="7382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A3F9C"/>
    <w:multiLevelType w:val="hybridMultilevel"/>
    <w:tmpl w:val="F28C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992AC3"/>
    <w:multiLevelType w:val="hybridMultilevel"/>
    <w:tmpl w:val="54326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5B5081"/>
    <w:multiLevelType w:val="hybridMultilevel"/>
    <w:tmpl w:val="90D84BF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7B75D60"/>
    <w:multiLevelType w:val="hybridMultilevel"/>
    <w:tmpl w:val="0C14C1AE"/>
    <w:lvl w:ilvl="0" w:tplc="6C6AB6A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F3407"/>
    <w:multiLevelType w:val="hybridMultilevel"/>
    <w:tmpl w:val="6C3221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CBA17AC"/>
    <w:multiLevelType w:val="hybridMultilevel"/>
    <w:tmpl w:val="BD5AD8BA"/>
    <w:lvl w:ilvl="0" w:tplc="04090015">
      <w:start w:val="1"/>
      <w:numFmt w:val="upp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5DE139C5"/>
    <w:multiLevelType w:val="hybridMultilevel"/>
    <w:tmpl w:val="10FCE16A"/>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627A2578"/>
    <w:multiLevelType w:val="hybridMultilevel"/>
    <w:tmpl w:val="3074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8C4117"/>
    <w:multiLevelType w:val="hybridMultilevel"/>
    <w:tmpl w:val="7CCE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B059F"/>
    <w:multiLevelType w:val="hybridMultilevel"/>
    <w:tmpl w:val="CE229E72"/>
    <w:lvl w:ilvl="0" w:tplc="9D1CA98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65003"/>
    <w:multiLevelType w:val="multilevel"/>
    <w:tmpl w:val="FA346A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E30F0B"/>
    <w:multiLevelType w:val="hybridMultilevel"/>
    <w:tmpl w:val="968E4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C000B"/>
    <w:multiLevelType w:val="hybridMultilevel"/>
    <w:tmpl w:val="8DF0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4432A5"/>
    <w:multiLevelType w:val="hybridMultilevel"/>
    <w:tmpl w:val="3DBCB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
  </w:num>
  <w:num w:numId="3">
    <w:abstractNumId w:val="14"/>
  </w:num>
  <w:num w:numId="4">
    <w:abstractNumId w:val="21"/>
  </w:num>
  <w:num w:numId="5">
    <w:abstractNumId w:val="16"/>
  </w:num>
  <w:num w:numId="6">
    <w:abstractNumId w:val="9"/>
  </w:num>
  <w:num w:numId="7">
    <w:abstractNumId w:val="13"/>
  </w:num>
  <w:num w:numId="8">
    <w:abstractNumId w:val="33"/>
  </w:num>
  <w:num w:numId="9">
    <w:abstractNumId w:val="24"/>
  </w:num>
  <w:num w:numId="10">
    <w:abstractNumId w:val="17"/>
  </w:num>
  <w:num w:numId="11">
    <w:abstractNumId w:val="12"/>
  </w:num>
  <w:num w:numId="12">
    <w:abstractNumId w:val="5"/>
  </w:num>
  <w:num w:numId="13">
    <w:abstractNumId w:val="30"/>
  </w:num>
  <w:num w:numId="14">
    <w:abstractNumId w:val="23"/>
  </w:num>
  <w:num w:numId="15">
    <w:abstractNumId w:val="6"/>
  </w:num>
  <w:num w:numId="16">
    <w:abstractNumId w:val="29"/>
  </w:num>
  <w:num w:numId="17">
    <w:abstractNumId w:val="0"/>
  </w:num>
  <w:num w:numId="18">
    <w:abstractNumId w:val="25"/>
  </w:num>
  <w:num w:numId="19">
    <w:abstractNumId w:val="4"/>
  </w:num>
  <w:num w:numId="20">
    <w:abstractNumId w:val="8"/>
  </w:num>
  <w:num w:numId="21">
    <w:abstractNumId w:val="26"/>
  </w:num>
  <w:num w:numId="22">
    <w:abstractNumId w:val="1"/>
  </w:num>
  <w:num w:numId="23">
    <w:abstractNumId w:val="11"/>
  </w:num>
  <w:num w:numId="24">
    <w:abstractNumId w:val="7"/>
  </w:num>
  <w:num w:numId="25">
    <w:abstractNumId w:val="15"/>
  </w:num>
  <w:num w:numId="26">
    <w:abstractNumId w:val="10"/>
  </w:num>
  <w:num w:numId="27">
    <w:abstractNumId w:val="27"/>
  </w:num>
  <w:num w:numId="28">
    <w:abstractNumId w:val="3"/>
  </w:num>
  <w:num w:numId="29">
    <w:abstractNumId w:val="18"/>
  </w:num>
  <w:num w:numId="30">
    <w:abstractNumId w:val="20"/>
  </w:num>
  <w:num w:numId="31">
    <w:abstractNumId w:val="19"/>
  </w:num>
  <w:num w:numId="32">
    <w:abstractNumId w:val="32"/>
  </w:num>
  <w:num w:numId="33">
    <w:abstractNumId w:val="2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E7"/>
    <w:rsid w:val="0000706F"/>
    <w:rsid w:val="00053140"/>
    <w:rsid w:val="0006571C"/>
    <w:rsid w:val="00065FE4"/>
    <w:rsid w:val="000831F4"/>
    <w:rsid w:val="000A75D0"/>
    <w:rsid w:val="000C4A3A"/>
    <w:rsid w:val="000E0FCD"/>
    <w:rsid w:val="000E44DB"/>
    <w:rsid w:val="0010019E"/>
    <w:rsid w:val="0010512B"/>
    <w:rsid w:val="00110F7B"/>
    <w:rsid w:val="00112873"/>
    <w:rsid w:val="00126987"/>
    <w:rsid w:val="00173CDE"/>
    <w:rsid w:val="00185CED"/>
    <w:rsid w:val="0019205C"/>
    <w:rsid w:val="001A6CC7"/>
    <w:rsid w:val="001B4B83"/>
    <w:rsid w:val="001C21AC"/>
    <w:rsid w:val="001D3462"/>
    <w:rsid w:val="002059D1"/>
    <w:rsid w:val="0021097F"/>
    <w:rsid w:val="00224490"/>
    <w:rsid w:val="002457E7"/>
    <w:rsid w:val="0024723F"/>
    <w:rsid w:val="00252091"/>
    <w:rsid w:val="00271B6D"/>
    <w:rsid w:val="0027290A"/>
    <w:rsid w:val="00285668"/>
    <w:rsid w:val="00285A06"/>
    <w:rsid w:val="00294800"/>
    <w:rsid w:val="002E4CF6"/>
    <w:rsid w:val="003049E8"/>
    <w:rsid w:val="00320675"/>
    <w:rsid w:val="00320CC0"/>
    <w:rsid w:val="00324B09"/>
    <w:rsid w:val="003306F6"/>
    <w:rsid w:val="003312B9"/>
    <w:rsid w:val="003645A2"/>
    <w:rsid w:val="00372524"/>
    <w:rsid w:val="003934D8"/>
    <w:rsid w:val="003A29D3"/>
    <w:rsid w:val="003C2FD8"/>
    <w:rsid w:val="00427885"/>
    <w:rsid w:val="00444FE0"/>
    <w:rsid w:val="00445713"/>
    <w:rsid w:val="00456DBA"/>
    <w:rsid w:val="0046448C"/>
    <w:rsid w:val="00476A71"/>
    <w:rsid w:val="00482337"/>
    <w:rsid w:val="004B28A1"/>
    <w:rsid w:val="004D488D"/>
    <w:rsid w:val="00522C2C"/>
    <w:rsid w:val="00527C63"/>
    <w:rsid w:val="0056181F"/>
    <w:rsid w:val="005765C5"/>
    <w:rsid w:val="0058141D"/>
    <w:rsid w:val="005E0F21"/>
    <w:rsid w:val="005F229D"/>
    <w:rsid w:val="005F5E69"/>
    <w:rsid w:val="006167CB"/>
    <w:rsid w:val="00647D68"/>
    <w:rsid w:val="00692139"/>
    <w:rsid w:val="0069347D"/>
    <w:rsid w:val="006A06A8"/>
    <w:rsid w:val="006A58B7"/>
    <w:rsid w:val="006B6682"/>
    <w:rsid w:val="006B769B"/>
    <w:rsid w:val="006C3C12"/>
    <w:rsid w:val="006E39AB"/>
    <w:rsid w:val="006E6104"/>
    <w:rsid w:val="006F277E"/>
    <w:rsid w:val="006F4ABC"/>
    <w:rsid w:val="00722427"/>
    <w:rsid w:val="00764419"/>
    <w:rsid w:val="0076671C"/>
    <w:rsid w:val="0076788D"/>
    <w:rsid w:val="007708E1"/>
    <w:rsid w:val="007B7750"/>
    <w:rsid w:val="007D6A06"/>
    <w:rsid w:val="00815873"/>
    <w:rsid w:val="00830FA1"/>
    <w:rsid w:val="00831823"/>
    <w:rsid w:val="00835A05"/>
    <w:rsid w:val="00836FFF"/>
    <w:rsid w:val="00841533"/>
    <w:rsid w:val="0084440F"/>
    <w:rsid w:val="00845908"/>
    <w:rsid w:val="00864209"/>
    <w:rsid w:val="00870E1D"/>
    <w:rsid w:val="00873DF2"/>
    <w:rsid w:val="008901E3"/>
    <w:rsid w:val="00897EFA"/>
    <w:rsid w:val="008C035B"/>
    <w:rsid w:val="008C48F1"/>
    <w:rsid w:val="008D2C2A"/>
    <w:rsid w:val="008F2FCD"/>
    <w:rsid w:val="00904A8B"/>
    <w:rsid w:val="009071FF"/>
    <w:rsid w:val="00907ED7"/>
    <w:rsid w:val="00924CA1"/>
    <w:rsid w:val="0092657D"/>
    <w:rsid w:val="00952C88"/>
    <w:rsid w:val="00982F4D"/>
    <w:rsid w:val="00995615"/>
    <w:rsid w:val="009A1595"/>
    <w:rsid w:val="009B3747"/>
    <w:rsid w:val="009B598A"/>
    <w:rsid w:val="009C3538"/>
    <w:rsid w:val="009D705D"/>
    <w:rsid w:val="00A108DB"/>
    <w:rsid w:val="00A277A7"/>
    <w:rsid w:val="00A30BB2"/>
    <w:rsid w:val="00A3159A"/>
    <w:rsid w:val="00A56B8E"/>
    <w:rsid w:val="00A570C9"/>
    <w:rsid w:val="00A64E95"/>
    <w:rsid w:val="00A878FD"/>
    <w:rsid w:val="00AB35DD"/>
    <w:rsid w:val="00AB67A1"/>
    <w:rsid w:val="00AC44AA"/>
    <w:rsid w:val="00AC47D5"/>
    <w:rsid w:val="00AC489A"/>
    <w:rsid w:val="00AD180C"/>
    <w:rsid w:val="00AD7B15"/>
    <w:rsid w:val="00AE4B69"/>
    <w:rsid w:val="00AF31B2"/>
    <w:rsid w:val="00B23DBF"/>
    <w:rsid w:val="00B337AF"/>
    <w:rsid w:val="00B466AB"/>
    <w:rsid w:val="00B53011"/>
    <w:rsid w:val="00B61DAE"/>
    <w:rsid w:val="00B65A72"/>
    <w:rsid w:val="00B66907"/>
    <w:rsid w:val="00B70BE3"/>
    <w:rsid w:val="00B855AE"/>
    <w:rsid w:val="00B8650B"/>
    <w:rsid w:val="00B867AF"/>
    <w:rsid w:val="00B920BA"/>
    <w:rsid w:val="00B94E1F"/>
    <w:rsid w:val="00BA49C7"/>
    <w:rsid w:val="00BB1684"/>
    <w:rsid w:val="00BB5E33"/>
    <w:rsid w:val="00BC126A"/>
    <w:rsid w:val="00BC44E6"/>
    <w:rsid w:val="00BE5C62"/>
    <w:rsid w:val="00C24206"/>
    <w:rsid w:val="00C408CE"/>
    <w:rsid w:val="00C562FA"/>
    <w:rsid w:val="00C6676B"/>
    <w:rsid w:val="00C70ADB"/>
    <w:rsid w:val="00CA1348"/>
    <w:rsid w:val="00CD3585"/>
    <w:rsid w:val="00CE75A0"/>
    <w:rsid w:val="00CF3A7D"/>
    <w:rsid w:val="00CF40C3"/>
    <w:rsid w:val="00D03EFD"/>
    <w:rsid w:val="00D356D6"/>
    <w:rsid w:val="00D56C89"/>
    <w:rsid w:val="00D76CA5"/>
    <w:rsid w:val="00DB0D7F"/>
    <w:rsid w:val="00DB4DBD"/>
    <w:rsid w:val="00DD05BA"/>
    <w:rsid w:val="00DD25E0"/>
    <w:rsid w:val="00DE5948"/>
    <w:rsid w:val="00DF14D9"/>
    <w:rsid w:val="00DF5C2A"/>
    <w:rsid w:val="00E3187C"/>
    <w:rsid w:val="00E45325"/>
    <w:rsid w:val="00E67531"/>
    <w:rsid w:val="00E70591"/>
    <w:rsid w:val="00E70CF9"/>
    <w:rsid w:val="00E90CA8"/>
    <w:rsid w:val="00E94CDD"/>
    <w:rsid w:val="00ED6E70"/>
    <w:rsid w:val="00ED778C"/>
    <w:rsid w:val="00EE2E43"/>
    <w:rsid w:val="00EE7D92"/>
    <w:rsid w:val="00EF1744"/>
    <w:rsid w:val="00EF4CC7"/>
    <w:rsid w:val="00F03D42"/>
    <w:rsid w:val="00F25854"/>
    <w:rsid w:val="00F83D32"/>
    <w:rsid w:val="00FB518A"/>
    <w:rsid w:val="00FB5BC4"/>
    <w:rsid w:val="00FC5399"/>
    <w:rsid w:val="00FD0B16"/>
    <w:rsid w:val="00FD2076"/>
    <w:rsid w:val="00FD3B58"/>
    <w:rsid w:val="00FE6752"/>
    <w:rsid w:val="00FE72C9"/>
    <w:rsid w:val="00FE7BE8"/>
    <w:rsid w:val="00FF534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30367595"/>
  <w14:defaultImageDpi w14:val="300"/>
  <w15:chartTrackingRefBased/>
  <w15:docId w15:val="{CEC9F250-BBF5-40E3-A54C-22264A13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604D"/>
    <w:rPr>
      <w:color w:val="0000FF"/>
      <w:u w:val="single"/>
    </w:rPr>
  </w:style>
  <w:style w:type="paragraph" w:styleId="BalloonText">
    <w:name w:val="Balloon Text"/>
    <w:basedOn w:val="Normal"/>
    <w:semiHidden/>
    <w:rsid w:val="00A35CF5"/>
    <w:rPr>
      <w:rFonts w:ascii="Tahoma" w:hAnsi="Tahoma" w:cs="Tahoma"/>
      <w:sz w:val="16"/>
      <w:szCs w:val="16"/>
    </w:rPr>
  </w:style>
  <w:style w:type="paragraph" w:styleId="Footer">
    <w:name w:val="footer"/>
    <w:basedOn w:val="Normal"/>
    <w:rsid w:val="002F0A82"/>
    <w:pPr>
      <w:tabs>
        <w:tab w:val="center" w:pos="4153"/>
        <w:tab w:val="right" w:pos="8306"/>
      </w:tabs>
    </w:pPr>
  </w:style>
  <w:style w:type="character" w:styleId="PageNumber">
    <w:name w:val="page number"/>
    <w:basedOn w:val="DefaultParagraphFont"/>
    <w:rsid w:val="002F0A82"/>
  </w:style>
  <w:style w:type="paragraph" w:styleId="Header">
    <w:name w:val="header"/>
    <w:basedOn w:val="Normal"/>
    <w:rsid w:val="002F0A82"/>
    <w:pPr>
      <w:tabs>
        <w:tab w:val="center" w:pos="4153"/>
        <w:tab w:val="right" w:pos="8306"/>
      </w:tabs>
    </w:pPr>
  </w:style>
  <w:style w:type="character" w:styleId="CommentReference">
    <w:name w:val="annotation reference"/>
    <w:semiHidden/>
    <w:rsid w:val="005F75C5"/>
    <w:rPr>
      <w:sz w:val="16"/>
      <w:szCs w:val="16"/>
    </w:rPr>
  </w:style>
  <w:style w:type="paragraph" w:styleId="CommentText">
    <w:name w:val="annotation text"/>
    <w:basedOn w:val="Normal"/>
    <w:semiHidden/>
    <w:rsid w:val="005F75C5"/>
    <w:rPr>
      <w:sz w:val="20"/>
      <w:szCs w:val="20"/>
    </w:rPr>
  </w:style>
  <w:style w:type="paragraph" w:styleId="CommentSubject">
    <w:name w:val="annotation subject"/>
    <w:basedOn w:val="CommentText"/>
    <w:next w:val="CommentText"/>
    <w:semiHidden/>
    <w:rsid w:val="005F75C5"/>
    <w:rPr>
      <w:b/>
      <w:bCs/>
    </w:rPr>
  </w:style>
  <w:style w:type="paragraph" w:customStyle="1" w:styleId="Default">
    <w:name w:val="Default"/>
    <w:rsid w:val="00952C88"/>
    <w:pPr>
      <w:autoSpaceDE w:val="0"/>
      <w:autoSpaceDN w:val="0"/>
      <w:adjustRightInd w:val="0"/>
    </w:pPr>
    <w:rPr>
      <w:rFonts w:ascii="Calibri" w:hAnsi="Calibri" w:cs="Calibri"/>
      <w:color w:val="000000"/>
      <w:sz w:val="24"/>
      <w:szCs w:val="24"/>
    </w:rPr>
  </w:style>
  <w:style w:type="character" w:styleId="FollowedHyperlink">
    <w:name w:val="FollowedHyperlink"/>
    <w:uiPriority w:val="99"/>
    <w:semiHidden/>
    <w:unhideWhenUsed/>
    <w:rsid w:val="00285A06"/>
    <w:rPr>
      <w:color w:val="800080"/>
      <w:u w:val="single"/>
    </w:rPr>
  </w:style>
  <w:style w:type="character" w:styleId="Strong">
    <w:name w:val="Strong"/>
    <w:basedOn w:val="DefaultParagraphFont"/>
    <w:uiPriority w:val="22"/>
    <w:qFormat/>
    <w:rsid w:val="004823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ullying.co.org" TargetMode="External"/><Relationship Id="rId18" Type="http://schemas.openxmlformats.org/officeDocument/2006/relationships/hyperlink" Target="http://www.thinkuknow.co.uk"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ofsted.co.uk" TargetMode="External"/><Relationship Id="rId17" Type="http://schemas.openxmlformats.org/officeDocument/2006/relationships/hyperlink" Target="http://www.saferinternet.org.uk" TargetMode="External"/><Relationship Id="rId2" Type="http://schemas.openxmlformats.org/officeDocument/2006/relationships/numbering" Target="numbering.xml"/><Relationship Id="rId16" Type="http://schemas.openxmlformats.org/officeDocument/2006/relationships/hyperlink" Target="http://schools.becta.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sted.co.uk" TargetMode="External"/><Relationship Id="rId5" Type="http://schemas.openxmlformats.org/officeDocument/2006/relationships/webSettings" Target="webSettings.xml"/><Relationship Id="rId15" Type="http://schemas.openxmlformats.org/officeDocument/2006/relationships/hyperlink" Target="http://www.teachernet.gov.uk/wholeschool/behaviour/tacklingbullying"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berbullying.org/" TargetMode="External"/><Relationship Id="rId14" Type="http://schemas.openxmlformats.org/officeDocument/2006/relationships/hyperlink" Target="http://www.childnet-in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B5159-44C8-4A91-A8B6-033ECAC3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2868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Anti-Bullying Policy</vt:lpstr>
    </vt:vector>
  </TitlesOfParts>
  <Company>ISBA</Company>
  <LinksUpToDate>false</LinksUpToDate>
  <CharactersWithSpaces>19124</CharactersWithSpaces>
  <SharedDoc>false</SharedDoc>
  <HLinks>
    <vt:vector size="54" baseType="variant">
      <vt:variant>
        <vt:i4>4325404</vt:i4>
      </vt:variant>
      <vt:variant>
        <vt:i4>24</vt:i4>
      </vt:variant>
      <vt:variant>
        <vt:i4>0</vt:i4>
      </vt:variant>
      <vt:variant>
        <vt:i4>5</vt:i4>
      </vt:variant>
      <vt:variant>
        <vt:lpwstr>http://www.thinkuknow.co.uk/</vt:lpwstr>
      </vt:variant>
      <vt:variant>
        <vt:lpwstr/>
      </vt:variant>
      <vt:variant>
        <vt:i4>983111</vt:i4>
      </vt:variant>
      <vt:variant>
        <vt:i4>21</vt:i4>
      </vt:variant>
      <vt:variant>
        <vt:i4>0</vt:i4>
      </vt:variant>
      <vt:variant>
        <vt:i4>5</vt:i4>
      </vt:variant>
      <vt:variant>
        <vt:lpwstr>http://www.saferinternet.org.uk/</vt:lpwstr>
      </vt:variant>
      <vt:variant>
        <vt:lpwstr/>
      </vt:variant>
      <vt:variant>
        <vt:i4>1966159</vt:i4>
      </vt:variant>
      <vt:variant>
        <vt:i4>18</vt:i4>
      </vt:variant>
      <vt:variant>
        <vt:i4>0</vt:i4>
      </vt:variant>
      <vt:variant>
        <vt:i4>5</vt:i4>
      </vt:variant>
      <vt:variant>
        <vt:lpwstr>http://schools.becta.org.uk/</vt:lpwstr>
      </vt:variant>
      <vt:variant>
        <vt:lpwstr/>
      </vt:variant>
      <vt:variant>
        <vt:i4>3473534</vt:i4>
      </vt:variant>
      <vt:variant>
        <vt:i4>15</vt:i4>
      </vt:variant>
      <vt:variant>
        <vt:i4>0</vt:i4>
      </vt:variant>
      <vt:variant>
        <vt:i4>5</vt:i4>
      </vt:variant>
      <vt:variant>
        <vt:lpwstr>http://www.teachernet.gov.uk/wholeschool/behaviour/tacklingbullying</vt:lpwstr>
      </vt:variant>
      <vt:variant>
        <vt:lpwstr/>
      </vt:variant>
      <vt:variant>
        <vt:i4>1048667</vt:i4>
      </vt:variant>
      <vt:variant>
        <vt:i4>12</vt:i4>
      </vt:variant>
      <vt:variant>
        <vt:i4>0</vt:i4>
      </vt:variant>
      <vt:variant>
        <vt:i4>5</vt:i4>
      </vt:variant>
      <vt:variant>
        <vt:lpwstr>http://www.childnet-int.org/</vt:lpwstr>
      </vt:variant>
      <vt:variant>
        <vt:lpwstr/>
      </vt:variant>
      <vt:variant>
        <vt:i4>8061048</vt:i4>
      </vt:variant>
      <vt:variant>
        <vt:i4>9</vt:i4>
      </vt:variant>
      <vt:variant>
        <vt:i4>0</vt:i4>
      </vt:variant>
      <vt:variant>
        <vt:i4>5</vt:i4>
      </vt:variant>
      <vt:variant>
        <vt:lpwstr>http://www.bullying.co.org/</vt:lpwstr>
      </vt:variant>
      <vt:variant>
        <vt:lpwstr/>
      </vt:variant>
      <vt:variant>
        <vt:i4>4784128</vt:i4>
      </vt:variant>
      <vt:variant>
        <vt:i4>6</vt:i4>
      </vt:variant>
      <vt:variant>
        <vt:i4>0</vt:i4>
      </vt:variant>
      <vt:variant>
        <vt:i4>5</vt:i4>
      </vt:variant>
      <vt:variant>
        <vt:lpwstr>http://www.ofsted.co.uk/</vt:lpwstr>
      </vt:variant>
      <vt:variant>
        <vt:lpwstr/>
      </vt:variant>
      <vt:variant>
        <vt:i4>4784128</vt:i4>
      </vt:variant>
      <vt:variant>
        <vt:i4>3</vt:i4>
      </vt:variant>
      <vt:variant>
        <vt:i4>0</vt:i4>
      </vt:variant>
      <vt:variant>
        <vt:i4>5</vt:i4>
      </vt:variant>
      <vt:variant>
        <vt:lpwstr>http://www.ofsted.co.uk/</vt:lpwstr>
      </vt:variant>
      <vt:variant>
        <vt:lpwstr/>
      </vt:variant>
      <vt:variant>
        <vt:i4>4653065</vt:i4>
      </vt:variant>
      <vt:variant>
        <vt:i4>0</vt:i4>
      </vt:variant>
      <vt:variant>
        <vt:i4>0</vt:i4>
      </vt:variant>
      <vt:variant>
        <vt:i4>5</vt:i4>
      </vt:variant>
      <vt:variant>
        <vt:lpwstr>http://www.cyberbullying.org/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Anti-Bullying Policy</dc:title>
  <dc:subject/>
  <dc:creator>Publications</dc:creator>
  <cp:keywords/>
  <cp:lastModifiedBy>Michael Stone</cp:lastModifiedBy>
  <cp:revision>6</cp:revision>
  <cp:lastPrinted>2018-02-27T14:20:00Z</cp:lastPrinted>
  <dcterms:created xsi:type="dcterms:W3CDTF">2023-09-19T07:41:00Z</dcterms:created>
  <dcterms:modified xsi:type="dcterms:W3CDTF">2026-02-11T11:47:00Z</dcterms:modified>
</cp:coreProperties>
</file>